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05" w:rsidRDefault="00005E05" w:rsidP="00005E05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3B6E9" wp14:editId="22CCDF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5E05" w:rsidRPr="00895727" w:rsidRDefault="00005E05" w:rsidP="00005E0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27">
                              <w:rPr>
                                <w:rFonts w:cs="Times New Roman"/>
                                <w:b/>
                                <w:bCs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Третий Всероссийский дистанционный </w:t>
                            </w:r>
                            <w:r w:rsidR="00AD7350" w:rsidRPr="00895727">
                              <w:rPr>
                                <w:rFonts w:cs="Times New Roman"/>
                                <w:b/>
                                <w:bCs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Pr="00895727">
                              <w:rPr>
                                <w:rFonts w:cs="Times New Roman"/>
                                <w:b/>
                                <w:bCs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естественно-технический конкурс </w:t>
                            </w:r>
                          </w:p>
                          <w:p w:rsidR="00005E05" w:rsidRPr="00895727" w:rsidRDefault="00005E05" w:rsidP="00005E0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27">
                              <w:rPr>
                                <w:rFonts w:cs="Times New Roman"/>
                                <w:b/>
                                <w:bCs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«Энергия Солнца»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A43B6E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Zp6arNgIAAE0EAAAOAAAAAAAAAAAAAAAAAC4CAABk&#10;cnMvZTJvRG9jLnhtbFBLAQItABQABgAIAAAAIQBLiSbN1gAAAAUBAAAPAAAAAAAAAAAAAAAAAJAE&#10;AABkcnMvZG93bnJldi54bWxQSwUGAAAAAAQABADzAAAAkwUAAAAA&#10;" filled="f" stroked="f">
                <v:textbox style="mso-fit-shape-to-text:t">
                  <w:txbxContent>
                    <w:p w:rsidR="00005E05" w:rsidRPr="00895727" w:rsidRDefault="00005E05" w:rsidP="00005E05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Times New Roman"/>
                          <w:b/>
                          <w:bCs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5727">
                        <w:rPr>
                          <w:rFonts w:cs="Times New Roman"/>
                          <w:b/>
                          <w:bCs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Третий Всероссийский дистанционный </w:t>
                      </w:r>
                      <w:r w:rsidR="00AD7350" w:rsidRPr="00895727">
                        <w:rPr>
                          <w:rFonts w:cs="Times New Roman"/>
                          <w:b/>
                          <w:bCs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Pr="00895727">
                        <w:rPr>
                          <w:rFonts w:cs="Times New Roman"/>
                          <w:b/>
                          <w:bCs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естественно-технический конкурс </w:t>
                      </w:r>
                    </w:p>
                    <w:p w:rsidR="00005E05" w:rsidRPr="00895727" w:rsidRDefault="00005E05" w:rsidP="00005E05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Times New Roman"/>
                          <w:b/>
                          <w:bCs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5727">
                        <w:rPr>
                          <w:rFonts w:cs="Times New Roman"/>
                          <w:b/>
                          <w:bCs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«Энергия Солнца»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11AE" w:rsidRPr="00164157" w:rsidRDefault="00B311AE" w:rsidP="007B1DCB">
      <w:pPr>
        <w:ind w:firstLine="0"/>
        <w:jc w:val="center"/>
        <w:rPr>
          <w:color w:val="C45911" w:themeColor="accent2" w:themeShade="BF"/>
        </w:rPr>
      </w:pPr>
      <w:r w:rsidRPr="00164157">
        <w:rPr>
          <w:color w:val="C45911" w:themeColor="accent2" w:themeShade="BF"/>
        </w:rPr>
        <w:t>Открыт прием работ на Третий Всероссийский дистанционный естественно-технический конкурс «Энергия Солнца»</w:t>
      </w:r>
    </w:p>
    <w:p w:rsidR="00005E05" w:rsidRPr="007B1DCB" w:rsidRDefault="00005E05" w:rsidP="00164157">
      <w:pPr>
        <w:spacing w:after="120" w:line="276" w:lineRule="auto"/>
        <w:ind w:left="284" w:right="283" w:firstLine="0"/>
        <w:jc w:val="center"/>
        <w:rPr>
          <w:rFonts w:cs="Times New Roman"/>
          <w:b/>
          <w:bCs/>
          <w:color w:val="CC3300"/>
          <w:szCs w:val="24"/>
        </w:rPr>
      </w:pPr>
      <w:r w:rsidRPr="007B1DCB">
        <w:rPr>
          <w:b/>
          <w:color w:val="CC3300"/>
        </w:rPr>
        <w:t>Конкурс 2017</w:t>
      </w:r>
      <w:r w:rsidR="00371A38">
        <w:rPr>
          <w:b/>
          <w:color w:val="CC3300"/>
        </w:rPr>
        <w:t>-18</w:t>
      </w:r>
      <w:r w:rsidRPr="007B1DCB">
        <w:rPr>
          <w:b/>
          <w:color w:val="CC3300"/>
        </w:rPr>
        <w:t xml:space="preserve"> </w:t>
      </w:r>
      <w:r w:rsidR="000D6AB5">
        <w:rPr>
          <w:b/>
          <w:color w:val="CC3300"/>
        </w:rPr>
        <w:t>г</w:t>
      </w:r>
      <w:bookmarkStart w:id="0" w:name="_GoBack"/>
      <w:bookmarkEnd w:id="0"/>
      <w:r w:rsidR="00371A38">
        <w:rPr>
          <w:b/>
          <w:color w:val="CC3300"/>
        </w:rPr>
        <w:t>г.</w:t>
      </w:r>
      <w:r w:rsidRPr="007B1DCB">
        <w:rPr>
          <w:b/>
          <w:color w:val="CC3300"/>
        </w:rPr>
        <w:t xml:space="preserve"> посвящен 60-летию запуска </w:t>
      </w:r>
      <w:r w:rsidR="00164157">
        <w:rPr>
          <w:b/>
          <w:color w:val="CC3300"/>
        </w:rPr>
        <w:t xml:space="preserve">учеными и техниками СССР </w:t>
      </w:r>
      <w:r w:rsidRPr="00164157">
        <w:rPr>
          <w:b/>
          <w:color w:val="CC3300"/>
          <w:sz w:val="28"/>
          <w:szCs w:val="28"/>
        </w:rPr>
        <w:t>первого искусственного спутника Земли</w:t>
      </w:r>
    </w:p>
    <w:p w:rsidR="00005E05" w:rsidRDefault="00005E05" w:rsidP="00005E05">
      <w:pPr>
        <w:rPr>
          <w:rFonts w:cs="Times New Roman"/>
          <w:b/>
          <w:szCs w:val="24"/>
        </w:rPr>
      </w:pPr>
      <w:r w:rsidRPr="007D5F26">
        <w:rPr>
          <w:rFonts w:cs="Times New Roman"/>
          <w:b/>
          <w:szCs w:val="24"/>
        </w:rPr>
        <w:t>Организаторы конкурса</w:t>
      </w:r>
    </w:p>
    <w:p w:rsidR="00005E05" w:rsidRDefault="00005E05" w:rsidP="00176154">
      <w:pPr>
        <w:pStyle w:val="a6"/>
        <w:numPr>
          <w:ilvl w:val="0"/>
          <w:numId w:val="1"/>
        </w:numPr>
        <w:tabs>
          <w:tab w:val="left" w:pos="851"/>
        </w:tabs>
        <w:ind w:left="0" w:firstLine="633"/>
        <w:rPr>
          <w:rFonts w:cs="Times New Roman"/>
          <w:szCs w:val="24"/>
        </w:rPr>
      </w:pPr>
      <w:r w:rsidRPr="00005E05">
        <w:rPr>
          <w:rFonts w:cs="Times New Roman"/>
          <w:color w:val="000000"/>
          <w:szCs w:val="24"/>
        </w:rPr>
        <w:t xml:space="preserve">Автономная некоммерческая организация консолидации образовательного пространства </w:t>
      </w:r>
      <w:r w:rsidRPr="00005E05">
        <w:rPr>
          <w:rFonts w:cs="Times New Roman"/>
          <w:szCs w:val="24"/>
        </w:rPr>
        <w:t>«Университетские образовательные округа», г. С. Петербург</w:t>
      </w:r>
    </w:p>
    <w:p w:rsidR="00005E05" w:rsidRPr="00005E05" w:rsidRDefault="00005E05" w:rsidP="00176154">
      <w:pPr>
        <w:pStyle w:val="a6"/>
        <w:numPr>
          <w:ilvl w:val="0"/>
          <w:numId w:val="1"/>
        </w:numPr>
        <w:tabs>
          <w:tab w:val="left" w:pos="851"/>
        </w:tabs>
        <w:ind w:left="0" w:firstLine="633"/>
        <w:rPr>
          <w:rFonts w:cs="Times New Roman"/>
          <w:szCs w:val="24"/>
        </w:rPr>
      </w:pPr>
      <w:r w:rsidRPr="00005E05">
        <w:rPr>
          <w:rFonts w:cs="Times New Roman"/>
          <w:szCs w:val="24"/>
        </w:rPr>
        <w:t>Лицей № 43 (естественно-технический», г. Саранск</w:t>
      </w:r>
    </w:p>
    <w:p w:rsidR="00005E05" w:rsidRPr="00150E9B" w:rsidRDefault="00B70AF3" w:rsidP="00005E05">
      <w:pPr>
        <w:rPr>
          <w:b/>
        </w:rPr>
      </w:pPr>
      <w:r w:rsidRPr="00150E9B">
        <w:rPr>
          <w:b/>
        </w:rPr>
        <w:t>Конкурс поддерживают:</w:t>
      </w:r>
    </w:p>
    <w:p w:rsidR="002C64CA" w:rsidRPr="002C64CA" w:rsidRDefault="002C64CA" w:rsidP="002C64CA">
      <w:pPr>
        <w:pStyle w:val="a6"/>
        <w:numPr>
          <w:ilvl w:val="0"/>
          <w:numId w:val="1"/>
        </w:numPr>
        <w:rPr>
          <w:rFonts w:cs="Times New Roman"/>
          <w:szCs w:val="24"/>
        </w:rPr>
      </w:pPr>
      <w:r w:rsidRPr="002C64CA">
        <w:rPr>
          <w:rFonts w:cs="Times New Roman"/>
          <w:szCs w:val="24"/>
        </w:rPr>
        <w:t>Национальный исследовательский Мордовский государственный университет имени Н.П. Огарева</w:t>
      </w:r>
    </w:p>
    <w:p w:rsidR="002C64CA" w:rsidRPr="002C64CA" w:rsidRDefault="002C64CA" w:rsidP="002C64CA">
      <w:pPr>
        <w:pStyle w:val="a6"/>
        <w:numPr>
          <w:ilvl w:val="0"/>
          <w:numId w:val="1"/>
        </w:numPr>
        <w:rPr>
          <w:rFonts w:cs="Times New Roman"/>
          <w:szCs w:val="24"/>
        </w:rPr>
      </w:pPr>
      <w:r w:rsidRPr="002C64CA">
        <w:rPr>
          <w:rFonts w:cs="Times New Roman"/>
          <w:szCs w:val="24"/>
        </w:rPr>
        <w:t>Автономное учреждение «Технопарк-Мордовия»</w:t>
      </w:r>
    </w:p>
    <w:p w:rsidR="002C64CA" w:rsidRPr="002C64CA" w:rsidRDefault="002C64CA" w:rsidP="002C64CA">
      <w:pPr>
        <w:pStyle w:val="a6"/>
        <w:numPr>
          <w:ilvl w:val="0"/>
          <w:numId w:val="1"/>
        </w:numPr>
        <w:rPr>
          <w:rFonts w:cs="Times New Roman"/>
          <w:szCs w:val="24"/>
        </w:rPr>
      </w:pPr>
      <w:r w:rsidRPr="002C64CA">
        <w:rPr>
          <w:rFonts w:cs="Times New Roman"/>
          <w:szCs w:val="24"/>
        </w:rPr>
        <w:t>Министерство образования Республики Мордовия</w:t>
      </w:r>
    </w:p>
    <w:p w:rsidR="002C64CA" w:rsidRPr="002C64CA" w:rsidRDefault="002C64CA" w:rsidP="002C64CA">
      <w:pPr>
        <w:pStyle w:val="a6"/>
        <w:numPr>
          <w:ilvl w:val="0"/>
          <w:numId w:val="1"/>
        </w:numPr>
        <w:rPr>
          <w:rFonts w:cs="Times New Roman"/>
          <w:szCs w:val="24"/>
        </w:rPr>
      </w:pPr>
      <w:r w:rsidRPr="002C64CA">
        <w:rPr>
          <w:rFonts w:cs="Times New Roman"/>
          <w:szCs w:val="24"/>
        </w:rPr>
        <w:t>Министерство информатизации и связи Республики Мордовия</w:t>
      </w:r>
    </w:p>
    <w:p w:rsidR="002C64CA" w:rsidRPr="002C64CA" w:rsidRDefault="002C64CA" w:rsidP="002C64CA">
      <w:pPr>
        <w:pStyle w:val="a6"/>
        <w:numPr>
          <w:ilvl w:val="0"/>
          <w:numId w:val="1"/>
        </w:numPr>
        <w:rPr>
          <w:rFonts w:cs="Times New Roman"/>
          <w:szCs w:val="24"/>
        </w:rPr>
      </w:pPr>
      <w:r w:rsidRPr="002C64CA">
        <w:rPr>
          <w:rFonts w:cs="Times New Roman"/>
          <w:szCs w:val="24"/>
        </w:rPr>
        <w:t>Ассоциация «Оренбургский университетский (учебный) округ» (г. Оренбург)</w:t>
      </w:r>
    </w:p>
    <w:p w:rsidR="00150E9B" w:rsidRPr="002C64CA" w:rsidRDefault="002C64CA" w:rsidP="002C64CA">
      <w:pPr>
        <w:pStyle w:val="a6"/>
        <w:numPr>
          <w:ilvl w:val="0"/>
          <w:numId w:val="1"/>
        </w:numPr>
        <w:rPr>
          <w:rFonts w:cs="Times New Roman"/>
          <w:szCs w:val="24"/>
        </w:rPr>
      </w:pPr>
      <w:r w:rsidRPr="002C64CA">
        <w:rPr>
          <w:rFonts w:cs="Times New Roman"/>
          <w:szCs w:val="24"/>
        </w:rPr>
        <w:t>ГБОУ "Школа № 709" (г. Москва)</w:t>
      </w:r>
      <w:r w:rsidR="00703AD5" w:rsidRPr="002C64CA">
        <w:rPr>
          <w:rFonts w:cs="Times New Roman"/>
          <w:szCs w:val="24"/>
        </w:rPr>
        <w:br/>
      </w:r>
    </w:p>
    <w:p w:rsidR="0092669B" w:rsidRPr="00E24924" w:rsidRDefault="0092669B" w:rsidP="0092669B">
      <w:pPr>
        <w:rPr>
          <w:b/>
        </w:rPr>
      </w:pPr>
      <w:r w:rsidRPr="00E24924">
        <w:rPr>
          <w:b/>
        </w:rPr>
        <w:t>Принимаются работы учащих</w:t>
      </w:r>
      <w:r w:rsidR="00B478A4" w:rsidRPr="00E24924">
        <w:rPr>
          <w:b/>
        </w:rPr>
        <w:t>ся 8</w:t>
      </w:r>
      <w:r w:rsidRPr="00E24924">
        <w:rPr>
          <w:b/>
        </w:rPr>
        <w:t>-11 классов общеобразовательных школ, лицеев, гимназий, студентов первого курса колледжей</w:t>
      </w:r>
    </w:p>
    <w:p w:rsidR="0092669B" w:rsidRDefault="008F3115" w:rsidP="0092669B">
      <w:r w:rsidRPr="007D5F26">
        <w:t xml:space="preserve">Предметные области: </w:t>
      </w:r>
      <w:r w:rsidR="00B311AE" w:rsidRPr="007D5F26">
        <w:t>без ограничений</w:t>
      </w:r>
      <w:r w:rsidRPr="007D5F26">
        <w:t>.</w:t>
      </w:r>
    </w:p>
    <w:p w:rsidR="00AD7350" w:rsidRDefault="008F3115" w:rsidP="0092669B">
      <w:pPr>
        <w:rPr>
          <w:rFonts w:cs="Times New Roman"/>
          <w:b/>
          <w:szCs w:val="24"/>
        </w:rPr>
      </w:pPr>
      <w:r w:rsidRPr="007D5F26">
        <w:t>Сроки отправки работ: до</w:t>
      </w:r>
      <w:r w:rsidR="004B68DF">
        <w:t xml:space="preserve"> 30 марта 2018 г.</w:t>
      </w:r>
      <w:r w:rsidRPr="007D5F26">
        <w:t xml:space="preserve"> </w:t>
      </w:r>
    </w:p>
    <w:p w:rsidR="00B478A4" w:rsidRPr="00362317" w:rsidRDefault="00B478A4" w:rsidP="00B478A4">
      <w:r>
        <w:t xml:space="preserve">Положение </w:t>
      </w:r>
      <w:r w:rsidRPr="007D5F26">
        <w:t xml:space="preserve">о конкурсе </w:t>
      </w:r>
      <w:r>
        <w:t xml:space="preserve">и его регламент </w:t>
      </w:r>
      <w:r w:rsidRPr="007D5F26">
        <w:t>размещен</w:t>
      </w:r>
      <w:r>
        <w:t xml:space="preserve">ы ниже, а также </w:t>
      </w:r>
      <w:r w:rsidRPr="007D5F26">
        <w:t xml:space="preserve">на сайтах </w:t>
      </w:r>
      <w:r>
        <w:t xml:space="preserve">АНО </w:t>
      </w:r>
      <w:r w:rsidRPr="007D5F26">
        <w:t xml:space="preserve">«Университетские Образовательные Округа» </w:t>
      </w:r>
      <w:r w:rsidRPr="00362317">
        <w:rPr>
          <w:b/>
          <w:color w:val="7030A0"/>
        </w:rPr>
        <w:t>univedudist.ru</w:t>
      </w:r>
      <w:r>
        <w:t xml:space="preserve"> и настоящего конкурса </w:t>
      </w:r>
      <w:proofErr w:type="spellStart"/>
      <w:r w:rsidRPr="00362317">
        <w:rPr>
          <w:b/>
          <w:color w:val="7030A0"/>
          <w:lang w:val="en-US"/>
        </w:rPr>
        <w:t>sunenergy</w:t>
      </w:r>
      <w:proofErr w:type="spellEnd"/>
      <w:r w:rsidRPr="00362317">
        <w:rPr>
          <w:b/>
          <w:color w:val="7030A0"/>
        </w:rPr>
        <w:t>2017.</w:t>
      </w:r>
      <w:proofErr w:type="spellStart"/>
      <w:r w:rsidRPr="00362317">
        <w:rPr>
          <w:b/>
          <w:color w:val="7030A0"/>
          <w:lang w:val="en-US"/>
        </w:rPr>
        <w:t>wordpress</w:t>
      </w:r>
      <w:proofErr w:type="spellEnd"/>
      <w:r w:rsidRPr="00362317">
        <w:rPr>
          <w:b/>
          <w:color w:val="7030A0"/>
        </w:rPr>
        <w:t>.</w:t>
      </w:r>
      <w:r w:rsidRPr="00362317">
        <w:rPr>
          <w:b/>
          <w:color w:val="7030A0"/>
          <w:lang w:val="en-US"/>
        </w:rPr>
        <w:t>com</w:t>
      </w:r>
    </w:p>
    <w:p w:rsidR="00AD7350" w:rsidRPr="004B68DF" w:rsidRDefault="008F3115" w:rsidP="004B68DF">
      <w:pPr>
        <w:rPr>
          <w:rFonts w:cs="Times New Roman"/>
          <w:szCs w:val="24"/>
        </w:rPr>
      </w:pPr>
      <w:r w:rsidRPr="00980A5D">
        <w:rPr>
          <w:rFonts w:cs="Times New Roman"/>
          <w:szCs w:val="24"/>
        </w:rPr>
        <w:t xml:space="preserve">Конкурсные материалы принимаются только в электронном виде по </w:t>
      </w:r>
      <w:r w:rsidR="00AD7350">
        <w:rPr>
          <w:rFonts w:cs="Times New Roman"/>
          <w:szCs w:val="24"/>
        </w:rPr>
        <w:t>а</w:t>
      </w:r>
      <w:r w:rsidRPr="00980A5D">
        <w:rPr>
          <w:rFonts w:cs="Times New Roman"/>
          <w:szCs w:val="24"/>
        </w:rPr>
        <w:t>дрес</w:t>
      </w:r>
      <w:r w:rsidR="004B68DF">
        <w:rPr>
          <w:rFonts w:cs="Times New Roman"/>
          <w:szCs w:val="24"/>
        </w:rPr>
        <w:t>ам</w:t>
      </w:r>
      <w:r w:rsidRPr="00980A5D">
        <w:rPr>
          <w:rFonts w:cs="Times New Roman"/>
          <w:szCs w:val="24"/>
        </w:rPr>
        <w:t>:</w:t>
      </w:r>
      <w:r w:rsidR="00AD7350">
        <w:rPr>
          <w:rFonts w:cs="Times New Roman"/>
          <w:szCs w:val="24"/>
        </w:rPr>
        <w:t xml:space="preserve"> </w:t>
      </w:r>
      <w:r w:rsidRPr="00980A5D">
        <w:rPr>
          <w:rFonts w:cs="Times New Roman"/>
          <w:szCs w:val="24"/>
        </w:rPr>
        <w:t> </w:t>
      </w:r>
      <w:hyperlink r:id="rId7" w:history="1">
        <w:r w:rsidRPr="00980A5D">
          <w:rPr>
            <w:rStyle w:val="a3"/>
            <w:rFonts w:cs="Times New Roman"/>
            <w:szCs w:val="24"/>
          </w:rPr>
          <w:t>okruga2013@mail.ru</w:t>
        </w:r>
      </w:hyperlink>
      <w:r w:rsidR="004B68DF">
        <w:rPr>
          <w:rStyle w:val="a3"/>
          <w:rFonts w:cs="Times New Roman"/>
          <w:szCs w:val="24"/>
        </w:rPr>
        <w:t>;</w:t>
      </w:r>
      <w:r w:rsidRPr="00980A5D">
        <w:rPr>
          <w:rFonts w:cs="Times New Roman"/>
          <w:szCs w:val="24"/>
        </w:rPr>
        <w:t> </w:t>
      </w:r>
      <w:r w:rsidR="00083FC9">
        <w:rPr>
          <w:rFonts w:cs="Times New Roman"/>
          <w:szCs w:val="24"/>
        </w:rPr>
        <w:t xml:space="preserve"> </w:t>
      </w:r>
      <w:hyperlink r:id="rId8" w:history="1">
        <w:r w:rsidR="00083FC9" w:rsidRPr="00C003F4">
          <w:rPr>
            <w:rStyle w:val="a3"/>
            <w:rFonts w:cs="Times New Roman"/>
            <w:szCs w:val="24"/>
            <w:lang w:val="en-US"/>
          </w:rPr>
          <w:t>ensol</w:t>
        </w:r>
        <w:r w:rsidR="00083FC9" w:rsidRPr="00C003F4">
          <w:rPr>
            <w:rStyle w:val="a3"/>
            <w:rFonts w:cs="Times New Roman"/>
            <w:szCs w:val="24"/>
          </w:rPr>
          <w:t>2017@</w:t>
        </w:r>
        <w:r w:rsidR="00083FC9" w:rsidRPr="00C003F4">
          <w:rPr>
            <w:rStyle w:val="a3"/>
            <w:rFonts w:cs="Times New Roman"/>
            <w:szCs w:val="24"/>
            <w:lang w:val="en-US"/>
          </w:rPr>
          <w:t>yandex</w:t>
        </w:r>
        <w:r w:rsidR="00083FC9" w:rsidRPr="00C003F4">
          <w:rPr>
            <w:rStyle w:val="a3"/>
            <w:rFonts w:cs="Times New Roman"/>
            <w:szCs w:val="24"/>
          </w:rPr>
          <w:t>.</w:t>
        </w:r>
        <w:proofErr w:type="spellStart"/>
        <w:r w:rsidR="00083FC9" w:rsidRPr="00C003F4">
          <w:rPr>
            <w:rStyle w:val="a3"/>
            <w:rFonts w:cs="Times New Roman"/>
            <w:szCs w:val="24"/>
            <w:lang w:val="en-US"/>
          </w:rPr>
          <w:t>ru</w:t>
        </w:r>
        <w:proofErr w:type="spellEnd"/>
      </w:hyperlink>
      <w:r w:rsidR="004B68DF">
        <w:rPr>
          <w:rFonts w:cs="Times New Roman"/>
          <w:szCs w:val="24"/>
        </w:rPr>
        <w:t xml:space="preserve"> </w:t>
      </w:r>
    </w:p>
    <w:p w:rsidR="00980A5D" w:rsidRPr="007D5F26" w:rsidRDefault="004B68DF" w:rsidP="00980A5D">
      <w:r>
        <w:t xml:space="preserve"> </w:t>
      </w:r>
      <w:r w:rsidR="00980A5D" w:rsidRPr="007D5F26">
        <w:t>По всем вопросам можно обращаться:</w:t>
      </w:r>
      <w:r w:rsidR="00980A5D" w:rsidRPr="007D5F26">
        <w:br/>
        <w:t>– по телефонам: 8-</w:t>
      </w:r>
      <w:r w:rsidR="00083FC9">
        <w:t>987</w:t>
      </w:r>
      <w:r w:rsidR="00980A5D" w:rsidRPr="007D5F26">
        <w:t>-</w:t>
      </w:r>
      <w:r w:rsidR="00083FC9">
        <w:t>692</w:t>
      </w:r>
      <w:r w:rsidR="00980A5D" w:rsidRPr="007D5F26">
        <w:t>-</w:t>
      </w:r>
      <w:r w:rsidR="00083FC9">
        <w:t>0321</w:t>
      </w:r>
      <w:r w:rsidR="00980A5D" w:rsidRPr="007D5F26">
        <w:t>; 8-</w:t>
      </w:r>
      <w:r w:rsidR="009E2008">
        <w:t>909-326</w:t>
      </w:r>
      <w:r w:rsidR="00980A5D" w:rsidRPr="007D5F26">
        <w:t>-</w:t>
      </w:r>
      <w:r w:rsidR="009E2008">
        <w:t>7912</w:t>
      </w:r>
      <w:r w:rsidR="00980A5D" w:rsidRPr="007D5F26">
        <w:t> </w:t>
      </w:r>
      <w:r w:rsidR="00980A5D" w:rsidRPr="007D5F26">
        <w:br/>
        <w:t>– по адресу: </w:t>
      </w:r>
      <w:hyperlink r:id="rId9" w:history="1">
        <w:r w:rsidR="009E2008" w:rsidRPr="00C003F4">
          <w:rPr>
            <w:rStyle w:val="a3"/>
            <w:rFonts w:cs="Times New Roman"/>
            <w:szCs w:val="24"/>
            <w:lang w:val="en-US"/>
          </w:rPr>
          <w:t>ensol</w:t>
        </w:r>
        <w:r w:rsidR="009E2008" w:rsidRPr="00C003F4">
          <w:rPr>
            <w:rStyle w:val="a3"/>
            <w:rFonts w:cs="Times New Roman"/>
            <w:szCs w:val="24"/>
          </w:rPr>
          <w:t>2017@</w:t>
        </w:r>
        <w:r w:rsidR="009E2008" w:rsidRPr="00C003F4">
          <w:rPr>
            <w:rStyle w:val="a3"/>
            <w:rFonts w:cs="Times New Roman"/>
            <w:szCs w:val="24"/>
            <w:lang w:val="en-US"/>
          </w:rPr>
          <w:t>yandex</w:t>
        </w:r>
        <w:r w:rsidR="009E2008" w:rsidRPr="00C003F4">
          <w:rPr>
            <w:rStyle w:val="a3"/>
            <w:rFonts w:cs="Times New Roman"/>
            <w:szCs w:val="24"/>
          </w:rPr>
          <w:t>.</w:t>
        </w:r>
        <w:proofErr w:type="spellStart"/>
        <w:r w:rsidR="009E2008" w:rsidRPr="00C003F4">
          <w:rPr>
            <w:rStyle w:val="a3"/>
            <w:rFonts w:cs="Times New Roman"/>
            <w:szCs w:val="24"/>
            <w:lang w:val="en-US"/>
          </w:rPr>
          <w:t>ru</w:t>
        </w:r>
        <w:proofErr w:type="spellEnd"/>
      </w:hyperlink>
      <w:r>
        <w:br/>
        <w:t xml:space="preserve">– на форум: </w:t>
      </w:r>
      <w:proofErr w:type="spellStart"/>
      <w:r w:rsidRPr="00362317">
        <w:rPr>
          <w:b/>
          <w:color w:val="7030A0"/>
          <w:lang w:val="en-US"/>
        </w:rPr>
        <w:t>sunenergy</w:t>
      </w:r>
      <w:proofErr w:type="spellEnd"/>
      <w:r w:rsidRPr="00362317">
        <w:rPr>
          <w:b/>
          <w:color w:val="7030A0"/>
        </w:rPr>
        <w:t>2017.</w:t>
      </w:r>
      <w:proofErr w:type="spellStart"/>
      <w:r w:rsidRPr="00362317">
        <w:rPr>
          <w:b/>
          <w:color w:val="7030A0"/>
          <w:lang w:val="en-US"/>
        </w:rPr>
        <w:t>wordpress</w:t>
      </w:r>
      <w:proofErr w:type="spellEnd"/>
      <w:r w:rsidRPr="00362317">
        <w:rPr>
          <w:b/>
          <w:color w:val="7030A0"/>
        </w:rPr>
        <w:t>.</w:t>
      </w:r>
      <w:r w:rsidRPr="00362317">
        <w:rPr>
          <w:b/>
          <w:color w:val="7030A0"/>
          <w:lang w:val="en-US"/>
        </w:rPr>
        <w:t>com</w:t>
      </w:r>
    </w:p>
    <w:p w:rsidR="008F3115" w:rsidRPr="007D5F26" w:rsidRDefault="008F3115" w:rsidP="008F3115">
      <w:pPr>
        <w:rPr>
          <w:rFonts w:cs="Times New Roman"/>
          <w:szCs w:val="24"/>
        </w:rPr>
      </w:pPr>
    </w:p>
    <w:p w:rsidR="004B68DF" w:rsidRPr="00D203FB" w:rsidRDefault="00D203FB">
      <w:pPr>
        <w:ind w:firstLine="0"/>
        <w:rPr>
          <w:rFonts w:cs="Times New Roman"/>
          <w:b/>
          <w:szCs w:val="24"/>
        </w:rPr>
      </w:pPr>
      <w:r w:rsidRPr="00D203FB">
        <w:rPr>
          <w:rFonts w:cs="Times New Roman"/>
          <w:b/>
          <w:szCs w:val="24"/>
        </w:rPr>
        <w:t>Участие в конкурсе бесплатное.</w:t>
      </w:r>
      <w:r w:rsidR="004B68DF" w:rsidRPr="00D203FB">
        <w:rPr>
          <w:rFonts w:cs="Times New Roman"/>
          <w:b/>
          <w:szCs w:val="24"/>
        </w:rPr>
        <w:br w:type="page"/>
      </w:r>
    </w:p>
    <w:p w:rsidR="00895727" w:rsidRPr="00EF5003" w:rsidRDefault="00895727" w:rsidP="00895727">
      <w:pPr>
        <w:pStyle w:val="1"/>
        <w:shd w:val="clear" w:color="auto" w:fill="FFFFFF"/>
        <w:spacing w:before="0" w:beforeAutospacing="0" w:after="120" w:afterAutospacing="0"/>
        <w:ind w:firstLine="426"/>
        <w:contextualSpacing/>
        <w:jc w:val="center"/>
        <w:rPr>
          <w:b w:val="0"/>
          <w:bCs w:val="0"/>
          <w:color w:val="333333"/>
          <w:sz w:val="24"/>
          <w:szCs w:val="24"/>
        </w:rPr>
      </w:pPr>
      <w:r w:rsidRPr="00EF5003">
        <w:rPr>
          <w:color w:val="333333"/>
          <w:sz w:val="24"/>
          <w:szCs w:val="24"/>
        </w:rPr>
        <w:lastRenderedPageBreak/>
        <w:t>ПОЛОЖЕНИЕ</w:t>
      </w:r>
    </w:p>
    <w:p w:rsidR="00895727" w:rsidRPr="00EF5003" w:rsidRDefault="00895727" w:rsidP="00895727">
      <w:pPr>
        <w:spacing w:after="120" w:line="240" w:lineRule="auto"/>
        <w:ind w:left="851" w:right="850"/>
        <w:contextualSpacing/>
        <w:jc w:val="center"/>
        <w:rPr>
          <w:rFonts w:cs="Times New Roman"/>
          <w:b/>
          <w:bCs/>
          <w:szCs w:val="24"/>
        </w:rPr>
      </w:pPr>
      <w:r w:rsidRPr="00EF5003">
        <w:rPr>
          <w:rFonts w:cs="Times New Roman"/>
          <w:b/>
          <w:color w:val="333333"/>
          <w:szCs w:val="24"/>
        </w:rPr>
        <w:t>о</w:t>
      </w:r>
      <w:r w:rsidRPr="00EF5003">
        <w:rPr>
          <w:rFonts w:cs="Times New Roman"/>
          <w:color w:val="333333"/>
          <w:szCs w:val="24"/>
        </w:rPr>
        <w:t xml:space="preserve"> </w:t>
      </w:r>
      <w:r w:rsidRPr="00EF5003">
        <w:rPr>
          <w:rFonts w:cs="Times New Roman"/>
          <w:b/>
          <w:bCs/>
          <w:szCs w:val="24"/>
        </w:rPr>
        <w:t>Всероссийском дистанционном естественно-техническом конкурсе «Энергия Солнца»</w:t>
      </w:r>
    </w:p>
    <w:p w:rsidR="00895727" w:rsidRPr="00EF5003" w:rsidRDefault="00895727" w:rsidP="00895727">
      <w:pPr>
        <w:shd w:val="clear" w:color="auto" w:fill="FFFFFF"/>
        <w:spacing w:after="120" w:line="240" w:lineRule="auto"/>
        <w:ind w:firstLine="426"/>
        <w:contextualSpacing/>
        <w:rPr>
          <w:rFonts w:cs="Times New Roman"/>
          <w:color w:val="333333"/>
          <w:szCs w:val="24"/>
        </w:rPr>
      </w:pPr>
    </w:p>
    <w:p w:rsidR="00895727" w:rsidRPr="00EF5003" w:rsidRDefault="00895727" w:rsidP="00895727">
      <w:pPr>
        <w:pStyle w:val="1"/>
        <w:shd w:val="clear" w:color="auto" w:fill="FFFFFF"/>
        <w:spacing w:before="0" w:beforeAutospacing="0" w:after="120" w:afterAutospacing="0"/>
        <w:ind w:firstLine="426"/>
        <w:contextualSpacing/>
        <w:rPr>
          <w:bCs w:val="0"/>
          <w:color w:val="333333"/>
          <w:sz w:val="24"/>
          <w:szCs w:val="24"/>
        </w:rPr>
      </w:pPr>
      <w:r w:rsidRPr="00EF5003">
        <w:rPr>
          <w:bCs w:val="0"/>
          <w:color w:val="333333"/>
          <w:sz w:val="24"/>
          <w:szCs w:val="24"/>
        </w:rPr>
        <w:t>1. Общие положения</w:t>
      </w:r>
    </w:p>
    <w:p w:rsidR="00895727" w:rsidRPr="00EF5003" w:rsidRDefault="00895727" w:rsidP="00895727">
      <w:pPr>
        <w:spacing w:after="120" w:line="240" w:lineRule="auto"/>
        <w:ind w:firstLine="426"/>
        <w:contextualSpacing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 xml:space="preserve">1.1. Настоящее Положение О </w:t>
      </w:r>
      <w:r w:rsidRPr="00EF5003">
        <w:rPr>
          <w:rFonts w:cs="Times New Roman"/>
          <w:b/>
          <w:bCs/>
          <w:szCs w:val="24"/>
        </w:rPr>
        <w:t xml:space="preserve">Всероссийском дистанционном естественно-техническом конкурсе «Энергия Солнца» </w:t>
      </w:r>
      <w:r w:rsidRPr="00EF5003">
        <w:rPr>
          <w:rFonts w:cs="Times New Roman"/>
          <w:color w:val="333333"/>
          <w:szCs w:val="24"/>
        </w:rPr>
        <w:t xml:space="preserve">(далее </w:t>
      </w:r>
      <w:r>
        <w:rPr>
          <w:rFonts w:cs="Times New Roman"/>
          <w:color w:val="333333"/>
          <w:szCs w:val="24"/>
        </w:rPr>
        <w:t>–</w:t>
      </w:r>
      <w:r w:rsidRPr="00EF5003">
        <w:rPr>
          <w:rFonts w:cs="Times New Roman"/>
          <w:color w:val="333333"/>
          <w:szCs w:val="24"/>
        </w:rPr>
        <w:t xml:space="preserve"> Конкурс</w:t>
      </w:r>
      <w:r>
        <w:rPr>
          <w:rFonts w:cs="Times New Roman"/>
          <w:color w:val="333333"/>
          <w:szCs w:val="24"/>
        </w:rPr>
        <w:t>)</w:t>
      </w:r>
      <w:r w:rsidRPr="00EF5003">
        <w:rPr>
          <w:rFonts w:cs="Times New Roman"/>
          <w:color w:val="333333"/>
          <w:szCs w:val="24"/>
        </w:rPr>
        <w:t xml:space="preserve"> определяет порядок его проведения, организационно-методического обеспечения и определения победителей и призеров.</w:t>
      </w:r>
    </w:p>
    <w:p w:rsidR="00895727" w:rsidRPr="00EF5003" w:rsidRDefault="00895727" w:rsidP="00895727">
      <w:pPr>
        <w:shd w:val="clear" w:color="auto" w:fill="FFFFFF"/>
        <w:spacing w:after="120" w:line="240" w:lineRule="auto"/>
        <w:ind w:left="375" w:firstLine="426"/>
        <w:contextualSpacing/>
        <w:rPr>
          <w:rFonts w:cs="Times New Roman"/>
          <w:color w:val="333333"/>
          <w:szCs w:val="24"/>
        </w:rPr>
      </w:pPr>
    </w:p>
    <w:p w:rsidR="00895727" w:rsidRPr="00EF5003" w:rsidRDefault="00895727" w:rsidP="00895727">
      <w:pPr>
        <w:shd w:val="clear" w:color="auto" w:fill="FFFFFF"/>
        <w:spacing w:after="120" w:line="240" w:lineRule="auto"/>
        <w:ind w:left="15" w:firstLine="426"/>
        <w:contextualSpacing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1.2. Основными целями Конкурса являются:</w:t>
      </w:r>
    </w:p>
    <w:p w:rsidR="00895727" w:rsidRPr="00EF5003" w:rsidRDefault="00895727" w:rsidP="00895727">
      <w:pPr>
        <w:pStyle w:val="a6"/>
        <w:numPr>
          <w:ilvl w:val="0"/>
          <w:numId w:val="3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выявление и развитие у учащихся, осваивающих образовательные программы среднего общего образования, творческих способностей и интереса к научно-исследовательской деятельности;</w:t>
      </w:r>
    </w:p>
    <w:p w:rsidR="00895727" w:rsidRPr="00EF5003" w:rsidRDefault="00895727" w:rsidP="00895727">
      <w:pPr>
        <w:pStyle w:val="a6"/>
        <w:numPr>
          <w:ilvl w:val="0"/>
          <w:numId w:val="3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профессиональная ориентация учащихся на получение профессионального образования по естественно-научным и техническим направлениям;</w:t>
      </w:r>
    </w:p>
    <w:p w:rsidR="00895727" w:rsidRPr="00EF5003" w:rsidRDefault="00895727" w:rsidP="00895727">
      <w:pPr>
        <w:pStyle w:val="a6"/>
        <w:numPr>
          <w:ilvl w:val="0"/>
          <w:numId w:val="3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распространение и популяризация научных знаний среди молодежи.</w:t>
      </w:r>
    </w:p>
    <w:p w:rsidR="00895727" w:rsidRPr="00EF5003" w:rsidRDefault="00895727" w:rsidP="00895727">
      <w:pPr>
        <w:shd w:val="clear" w:color="auto" w:fill="FFFFFF"/>
        <w:spacing w:after="120" w:line="240" w:lineRule="auto"/>
        <w:ind w:left="15" w:firstLine="426"/>
        <w:contextualSpacing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 xml:space="preserve">1.3. Организаторами Конкурса являются </w:t>
      </w:r>
      <w:r w:rsidRPr="00EF5003">
        <w:rPr>
          <w:rFonts w:cs="Times New Roman"/>
          <w:color w:val="000000"/>
          <w:szCs w:val="24"/>
        </w:rPr>
        <w:t>Автономная некоммерческая организация консолидации образовательного пространства «Университетские Образовательные Округа» (далее АНО)</w:t>
      </w:r>
      <w:r w:rsidRPr="00EF5003">
        <w:rPr>
          <w:rFonts w:cs="Times New Roman"/>
          <w:szCs w:val="24"/>
        </w:rPr>
        <w:t xml:space="preserve"> и Лицей № 43 (естественно-технический» г. Саранска</w:t>
      </w:r>
      <w:r w:rsidRPr="00EF5003">
        <w:rPr>
          <w:rFonts w:cs="Times New Roman"/>
          <w:color w:val="333333"/>
          <w:szCs w:val="24"/>
        </w:rPr>
        <w:t xml:space="preserve"> (далее - Лицей). </w:t>
      </w:r>
      <w:proofErr w:type="spellStart"/>
      <w:r w:rsidRPr="00300F43">
        <w:rPr>
          <w:rFonts w:cs="Times New Roman"/>
          <w:szCs w:val="24"/>
        </w:rPr>
        <w:t>Соорганизаторами</w:t>
      </w:r>
      <w:proofErr w:type="spellEnd"/>
      <w:r w:rsidRPr="00300F43">
        <w:rPr>
          <w:rFonts w:cs="Times New Roman"/>
          <w:szCs w:val="24"/>
        </w:rPr>
        <w:t xml:space="preserve"> Конкурса могут выступать организации, осуществляющие образовательную деятельность по образовательным программам высшего и среднего общего образования. </w:t>
      </w:r>
    </w:p>
    <w:p w:rsidR="00895727" w:rsidRPr="00EF5003" w:rsidRDefault="00895727" w:rsidP="00895727">
      <w:pPr>
        <w:shd w:val="clear" w:color="auto" w:fill="FFFFFF"/>
        <w:spacing w:after="120" w:line="240" w:lineRule="auto"/>
        <w:ind w:left="15" w:firstLine="426"/>
        <w:contextualSpacing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 xml:space="preserve">1.4. </w:t>
      </w:r>
      <w:r w:rsidRPr="00EF5003">
        <w:rPr>
          <w:rFonts w:cs="Times New Roman"/>
          <w:color w:val="000000"/>
          <w:szCs w:val="24"/>
        </w:rPr>
        <w:t xml:space="preserve">На конкурс принимаются работы следующих видов: </w:t>
      </w:r>
    </w:p>
    <w:p w:rsidR="00895727" w:rsidRPr="00EF5003" w:rsidRDefault="00895727" w:rsidP="00895727">
      <w:pPr>
        <w:pStyle w:val="a6"/>
        <w:numPr>
          <w:ilvl w:val="0"/>
          <w:numId w:val="2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000000"/>
          <w:szCs w:val="24"/>
        </w:rPr>
        <w:t xml:space="preserve">Экспериментальные исследования </w:t>
      </w:r>
    </w:p>
    <w:p w:rsidR="00895727" w:rsidRPr="00EF5003" w:rsidRDefault="00895727" w:rsidP="00895727">
      <w:pPr>
        <w:pStyle w:val="a6"/>
        <w:numPr>
          <w:ilvl w:val="0"/>
          <w:numId w:val="2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000000"/>
          <w:szCs w:val="24"/>
        </w:rPr>
        <w:t xml:space="preserve">Теоретические исследования </w:t>
      </w:r>
    </w:p>
    <w:p w:rsidR="00895727" w:rsidRPr="00EF5003" w:rsidRDefault="00895727" w:rsidP="00895727">
      <w:pPr>
        <w:pStyle w:val="a6"/>
        <w:numPr>
          <w:ilvl w:val="0"/>
          <w:numId w:val="2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000000"/>
          <w:szCs w:val="24"/>
        </w:rPr>
        <w:t xml:space="preserve">Оригинальные проекты технических устройств </w:t>
      </w:r>
    </w:p>
    <w:p w:rsidR="00895727" w:rsidRPr="00EF5003" w:rsidRDefault="00895727" w:rsidP="00895727">
      <w:pPr>
        <w:pStyle w:val="a6"/>
        <w:numPr>
          <w:ilvl w:val="0"/>
          <w:numId w:val="2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000000"/>
          <w:szCs w:val="24"/>
        </w:rPr>
        <w:t xml:space="preserve">Действующие технические устройства или их действующие модели </w:t>
      </w:r>
    </w:p>
    <w:p w:rsidR="00895727" w:rsidRPr="00EF5003" w:rsidRDefault="00895727" w:rsidP="00895727">
      <w:pPr>
        <w:pStyle w:val="a6"/>
        <w:numPr>
          <w:ilvl w:val="0"/>
          <w:numId w:val="2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000000"/>
          <w:szCs w:val="24"/>
        </w:rPr>
        <w:t xml:space="preserve">Натурные модели технических устройств и сооружений </w:t>
      </w:r>
    </w:p>
    <w:p w:rsidR="00895727" w:rsidRPr="00EF5003" w:rsidRDefault="00895727" w:rsidP="00895727">
      <w:pPr>
        <w:pStyle w:val="a6"/>
        <w:numPr>
          <w:ilvl w:val="0"/>
          <w:numId w:val="2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000000"/>
          <w:szCs w:val="24"/>
        </w:rPr>
        <w:t xml:space="preserve">Компьютерные программы </w:t>
      </w:r>
    </w:p>
    <w:p w:rsidR="00895727" w:rsidRPr="00EF5003" w:rsidRDefault="00895727" w:rsidP="00895727">
      <w:pPr>
        <w:pStyle w:val="a6"/>
        <w:numPr>
          <w:ilvl w:val="0"/>
          <w:numId w:val="2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000000"/>
          <w:szCs w:val="24"/>
        </w:rPr>
        <w:t>Научно-фантастические рассказы.</w:t>
      </w:r>
    </w:p>
    <w:p w:rsidR="00895727" w:rsidRPr="00657CB2" w:rsidRDefault="00895727" w:rsidP="00895727">
      <w:pPr>
        <w:shd w:val="clear" w:color="auto" w:fill="FFFFFF"/>
        <w:spacing w:after="120" w:line="240" w:lineRule="auto"/>
        <w:ind w:firstLine="426"/>
        <w:contextualSpacing/>
        <w:rPr>
          <w:rFonts w:cs="Times New Roman"/>
          <w:b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1.5. Тематика конкурсных работ не ограничивается предметными областями</w:t>
      </w:r>
      <w:r>
        <w:rPr>
          <w:rFonts w:cs="Times New Roman"/>
          <w:color w:val="333333"/>
          <w:szCs w:val="24"/>
        </w:rPr>
        <w:t xml:space="preserve"> и включает всё, относящееся к космосу и его прямому или косвенному взаимодействию с Землей</w:t>
      </w:r>
      <w:r w:rsidRPr="00EF5003">
        <w:rPr>
          <w:rFonts w:cs="Times New Roman"/>
          <w:color w:val="333333"/>
          <w:szCs w:val="24"/>
        </w:rPr>
        <w:t>.</w:t>
      </w:r>
      <w:r w:rsidR="00657CB2">
        <w:rPr>
          <w:rFonts w:cs="Times New Roman"/>
          <w:color w:val="333333"/>
          <w:szCs w:val="24"/>
        </w:rPr>
        <w:t xml:space="preserve"> </w:t>
      </w:r>
      <w:r w:rsidR="00657CB2" w:rsidRPr="00657CB2">
        <w:rPr>
          <w:rFonts w:cs="Times New Roman"/>
          <w:b/>
          <w:color w:val="333333"/>
          <w:szCs w:val="24"/>
        </w:rPr>
        <w:t>Особо приветствуется тематика «Солнце и космос в культуре народов России».</w:t>
      </w:r>
    </w:p>
    <w:p w:rsidR="00895727" w:rsidRPr="00EF5003" w:rsidRDefault="00895727" w:rsidP="00895727">
      <w:pPr>
        <w:shd w:val="clear" w:color="auto" w:fill="FFFFFF"/>
        <w:spacing w:after="120" w:line="240" w:lineRule="auto"/>
        <w:ind w:left="15" w:firstLine="426"/>
        <w:contextualSpacing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1.6. Участниками Конкурса могут быть у</w:t>
      </w:r>
      <w:r w:rsidRPr="00EF5003">
        <w:rPr>
          <w:rFonts w:cs="Times New Roman"/>
          <w:color w:val="000000"/>
          <w:szCs w:val="24"/>
        </w:rPr>
        <w:t>чащиеся 9-11 классов общеобразовательных школ, лицеев, гимназий, студенты перв</w:t>
      </w:r>
      <w:r>
        <w:rPr>
          <w:rFonts w:cs="Times New Roman"/>
          <w:color w:val="000000"/>
          <w:szCs w:val="24"/>
        </w:rPr>
        <w:t>ых</w:t>
      </w:r>
      <w:r w:rsidRPr="00EF5003">
        <w:rPr>
          <w:rFonts w:cs="Times New Roman"/>
          <w:color w:val="000000"/>
          <w:szCs w:val="24"/>
        </w:rPr>
        <w:t xml:space="preserve"> курс</w:t>
      </w:r>
      <w:r>
        <w:rPr>
          <w:rFonts w:cs="Times New Roman"/>
          <w:color w:val="000000"/>
          <w:szCs w:val="24"/>
        </w:rPr>
        <w:t>ов</w:t>
      </w:r>
      <w:r w:rsidRPr="00EF5003">
        <w:rPr>
          <w:rFonts w:cs="Times New Roman"/>
          <w:color w:val="000000"/>
          <w:szCs w:val="24"/>
        </w:rPr>
        <w:t xml:space="preserve"> колледжей</w:t>
      </w:r>
      <w:r>
        <w:rPr>
          <w:rFonts w:cs="Times New Roman"/>
          <w:color w:val="000000"/>
          <w:szCs w:val="24"/>
        </w:rPr>
        <w:t xml:space="preserve"> и вузов</w:t>
      </w:r>
      <w:r w:rsidRPr="00EF5003">
        <w:rPr>
          <w:rFonts w:cs="Times New Roman"/>
          <w:color w:val="333333"/>
          <w:szCs w:val="24"/>
        </w:rPr>
        <w:t>.</w:t>
      </w:r>
    </w:p>
    <w:p w:rsidR="00895727" w:rsidRPr="00EF5003" w:rsidRDefault="00895727" w:rsidP="00895727">
      <w:pPr>
        <w:shd w:val="clear" w:color="auto" w:fill="FFFFFF"/>
        <w:spacing w:after="120" w:line="240" w:lineRule="auto"/>
        <w:ind w:left="15" w:firstLine="426"/>
        <w:contextualSpacing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1.7. Рабочим языком проведения Конкурсы является государственный язык Российской Федерации − русский язык.</w:t>
      </w:r>
    </w:p>
    <w:p w:rsidR="00895727" w:rsidRPr="00EF5003" w:rsidRDefault="00895727" w:rsidP="00895727">
      <w:pPr>
        <w:shd w:val="clear" w:color="auto" w:fill="FFFFFF"/>
        <w:spacing w:after="120" w:line="240" w:lineRule="auto"/>
        <w:ind w:left="15" w:firstLine="426"/>
        <w:contextualSpacing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 xml:space="preserve">1.8. Официальный </w:t>
      </w:r>
      <w:r>
        <w:rPr>
          <w:rFonts w:cs="Times New Roman"/>
          <w:color w:val="333333"/>
          <w:szCs w:val="24"/>
        </w:rPr>
        <w:t>сайт</w:t>
      </w:r>
      <w:r w:rsidRPr="00EF5003">
        <w:rPr>
          <w:rFonts w:cs="Times New Roman"/>
          <w:color w:val="333333"/>
          <w:szCs w:val="24"/>
        </w:rPr>
        <w:t xml:space="preserve"> Конкурса размещен в сети Интернет по адресу</w:t>
      </w:r>
      <w:r w:rsidRPr="002729FA">
        <w:rPr>
          <w:rFonts w:cs="Times New Roman"/>
          <w:color w:val="333333"/>
          <w:szCs w:val="24"/>
        </w:rPr>
        <w:t>: </w:t>
      </w:r>
      <w:proofErr w:type="spellStart"/>
      <w:r w:rsidRPr="002729FA">
        <w:rPr>
          <w:rFonts w:cs="Times New Roman"/>
          <w:b/>
          <w:color w:val="7030A0"/>
          <w:szCs w:val="24"/>
          <w:lang w:val="en-US"/>
        </w:rPr>
        <w:t>sunenergy</w:t>
      </w:r>
      <w:proofErr w:type="spellEnd"/>
      <w:r w:rsidRPr="002729FA">
        <w:rPr>
          <w:rFonts w:cs="Times New Roman"/>
          <w:b/>
          <w:color w:val="7030A0"/>
          <w:szCs w:val="24"/>
        </w:rPr>
        <w:t>2017.</w:t>
      </w:r>
      <w:proofErr w:type="spellStart"/>
      <w:r w:rsidRPr="002729FA">
        <w:rPr>
          <w:rFonts w:cs="Times New Roman"/>
          <w:b/>
          <w:color w:val="7030A0"/>
          <w:szCs w:val="24"/>
          <w:lang w:val="en-US"/>
        </w:rPr>
        <w:t>wordpress</w:t>
      </w:r>
      <w:proofErr w:type="spellEnd"/>
      <w:r w:rsidRPr="002729FA">
        <w:rPr>
          <w:rFonts w:cs="Times New Roman"/>
          <w:b/>
          <w:color w:val="7030A0"/>
          <w:szCs w:val="24"/>
        </w:rPr>
        <w:t>.</w:t>
      </w:r>
      <w:r w:rsidRPr="002729FA">
        <w:rPr>
          <w:rFonts w:cs="Times New Roman"/>
          <w:b/>
          <w:color w:val="7030A0"/>
          <w:szCs w:val="24"/>
          <w:lang w:val="en-US"/>
        </w:rPr>
        <w:t>com</w:t>
      </w:r>
      <w:r w:rsidRPr="00EF5003">
        <w:rPr>
          <w:rFonts w:cs="Times New Roman"/>
          <w:color w:val="333333"/>
          <w:szCs w:val="24"/>
        </w:rPr>
        <w:t>.</w:t>
      </w:r>
    </w:p>
    <w:p w:rsidR="00895727" w:rsidRPr="00EF5003" w:rsidRDefault="00895727" w:rsidP="00895727">
      <w:pPr>
        <w:shd w:val="clear" w:color="auto" w:fill="FFFFFF"/>
        <w:spacing w:after="120" w:line="240" w:lineRule="auto"/>
        <w:ind w:firstLine="426"/>
        <w:contextualSpacing/>
        <w:rPr>
          <w:rFonts w:cs="Times New Roman"/>
          <w:color w:val="333333"/>
          <w:szCs w:val="24"/>
        </w:rPr>
      </w:pPr>
    </w:p>
    <w:p w:rsidR="00895727" w:rsidRPr="00EF5003" w:rsidRDefault="00895727" w:rsidP="00895727">
      <w:pPr>
        <w:pStyle w:val="1"/>
        <w:shd w:val="clear" w:color="auto" w:fill="FFFFFF"/>
        <w:spacing w:before="0" w:beforeAutospacing="0" w:after="120" w:afterAutospacing="0"/>
        <w:ind w:firstLine="426"/>
        <w:contextualSpacing/>
        <w:rPr>
          <w:bCs w:val="0"/>
          <w:color w:val="333333"/>
          <w:sz w:val="24"/>
          <w:szCs w:val="24"/>
        </w:rPr>
      </w:pPr>
      <w:r w:rsidRPr="00EF5003">
        <w:rPr>
          <w:bCs w:val="0"/>
          <w:color w:val="333333"/>
          <w:sz w:val="24"/>
          <w:szCs w:val="24"/>
        </w:rPr>
        <w:t>2. Порядок проведения Конкурса</w:t>
      </w:r>
    </w:p>
    <w:p w:rsidR="00895727" w:rsidRPr="00EF5003" w:rsidRDefault="00895727" w:rsidP="00895727">
      <w:pPr>
        <w:shd w:val="clear" w:color="auto" w:fill="FFFFFF"/>
        <w:spacing w:after="120" w:line="240" w:lineRule="auto"/>
        <w:ind w:left="15" w:firstLine="426"/>
        <w:contextualSpacing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 xml:space="preserve">2.1. Конкретные сроки роки проведения этапов Конкурса определяются ежегодно в начале учебного года и публикуются на </w:t>
      </w:r>
      <w:r>
        <w:rPr>
          <w:rFonts w:cs="Times New Roman"/>
          <w:color w:val="333333"/>
          <w:szCs w:val="24"/>
        </w:rPr>
        <w:t>сайте</w:t>
      </w:r>
      <w:r w:rsidRPr="00EF5003">
        <w:rPr>
          <w:rFonts w:cs="Times New Roman"/>
          <w:color w:val="333333"/>
          <w:szCs w:val="24"/>
        </w:rPr>
        <w:t xml:space="preserve"> Конкурса.</w:t>
      </w:r>
    </w:p>
    <w:p w:rsidR="00895727" w:rsidRPr="00EF5003" w:rsidRDefault="00895727" w:rsidP="00895727">
      <w:pPr>
        <w:shd w:val="clear" w:color="auto" w:fill="FFFFFF"/>
        <w:spacing w:after="120" w:line="240" w:lineRule="auto"/>
        <w:ind w:left="15" w:firstLine="426"/>
        <w:contextualSpacing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2.</w:t>
      </w:r>
      <w:r>
        <w:rPr>
          <w:rFonts w:cs="Times New Roman"/>
          <w:color w:val="333333"/>
          <w:szCs w:val="24"/>
        </w:rPr>
        <w:t>2</w:t>
      </w:r>
      <w:r w:rsidRPr="00EF5003">
        <w:rPr>
          <w:rFonts w:cs="Times New Roman"/>
          <w:color w:val="333333"/>
          <w:szCs w:val="24"/>
        </w:rPr>
        <w:t>. Конкурс проводится в два этапа:</w:t>
      </w:r>
    </w:p>
    <w:p w:rsidR="00895727" w:rsidRPr="00EF5003" w:rsidRDefault="00895727" w:rsidP="00895727">
      <w:pPr>
        <w:pStyle w:val="a6"/>
        <w:numPr>
          <w:ilvl w:val="0"/>
          <w:numId w:val="4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lastRenderedPageBreak/>
        <w:t>первый этап - отборочный, проводится в заочной форме с применением дистанционных образовательных технологий;</w:t>
      </w:r>
    </w:p>
    <w:p w:rsidR="00895727" w:rsidRPr="00EF5003" w:rsidRDefault="00895727" w:rsidP="00895727">
      <w:pPr>
        <w:pStyle w:val="a6"/>
        <w:numPr>
          <w:ilvl w:val="0"/>
          <w:numId w:val="4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второй этап - заключительный, проводится в очной форме в Лицее № 43 (Саранск).</w:t>
      </w:r>
    </w:p>
    <w:p w:rsidR="00895727" w:rsidRPr="00EF5003" w:rsidRDefault="00895727" w:rsidP="00895727">
      <w:pPr>
        <w:shd w:val="clear" w:color="auto" w:fill="FFFFFF"/>
        <w:spacing w:after="120" w:line="240" w:lineRule="auto"/>
        <w:ind w:left="15" w:firstLine="426"/>
        <w:contextualSpacing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w:t>2.3</w:t>
      </w:r>
      <w:r w:rsidRPr="00EF5003">
        <w:rPr>
          <w:rFonts w:cs="Times New Roman"/>
          <w:color w:val="333333"/>
          <w:szCs w:val="24"/>
        </w:rPr>
        <w:t>. К участию в заключительном этапе допускаются победители и призеры отборочного этапа Конкурса.</w:t>
      </w:r>
    </w:p>
    <w:p w:rsidR="00895727" w:rsidRPr="00EF5003" w:rsidRDefault="00895727" w:rsidP="00895727">
      <w:pPr>
        <w:shd w:val="clear" w:color="auto" w:fill="FFFFFF"/>
        <w:spacing w:after="120" w:line="240" w:lineRule="auto"/>
        <w:ind w:firstLine="426"/>
        <w:contextualSpacing/>
        <w:rPr>
          <w:rFonts w:cs="Times New Roman"/>
          <w:color w:val="333333"/>
          <w:szCs w:val="24"/>
        </w:rPr>
      </w:pPr>
    </w:p>
    <w:p w:rsidR="00895727" w:rsidRPr="00EF5003" w:rsidRDefault="00895727" w:rsidP="00895727">
      <w:pPr>
        <w:pStyle w:val="1"/>
        <w:shd w:val="clear" w:color="auto" w:fill="FFFFFF"/>
        <w:spacing w:before="0" w:beforeAutospacing="0" w:after="120" w:afterAutospacing="0"/>
        <w:ind w:firstLine="426"/>
        <w:contextualSpacing/>
        <w:rPr>
          <w:bCs w:val="0"/>
          <w:color w:val="333333"/>
          <w:sz w:val="24"/>
          <w:szCs w:val="24"/>
        </w:rPr>
      </w:pPr>
      <w:r w:rsidRPr="00EF5003">
        <w:rPr>
          <w:bCs w:val="0"/>
          <w:color w:val="333333"/>
          <w:sz w:val="24"/>
          <w:szCs w:val="24"/>
        </w:rPr>
        <w:t>3. Организационно-методическое обеспечение Конкурса</w:t>
      </w:r>
    </w:p>
    <w:p w:rsidR="00895727" w:rsidRPr="00EF5003" w:rsidRDefault="00895727" w:rsidP="00895727">
      <w:pPr>
        <w:shd w:val="clear" w:color="auto" w:fill="FFFFFF"/>
        <w:spacing w:after="120" w:line="240" w:lineRule="auto"/>
        <w:ind w:left="15" w:firstLine="426"/>
        <w:contextualSpacing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3.1. Для проведения Конкурса ежегодно создаются Оргкомитет и жюри.</w:t>
      </w:r>
    </w:p>
    <w:p w:rsidR="00895727" w:rsidRPr="00EF5003" w:rsidRDefault="00895727" w:rsidP="00895727">
      <w:pPr>
        <w:shd w:val="clear" w:color="auto" w:fill="FFFFFF"/>
        <w:spacing w:after="120" w:line="240" w:lineRule="auto"/>
        <w:ind w:left="15" w:firstLine="426"/>
        <w:contextualSpacing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3.2. Общее руководство подготовкой и проведением Конкурсы осуществляет Оргкомитет.</w:t>
      </w:r>
    </w:p>
    <w:p w:rsidR="00895727" w:rsidRPr="00EF5003" w:rsidRDefault="00895727" w:rsidP="00895727">
      <w:pPr>
        <w:shd w:val="clear" w:color="auto" w:fill="FFFFFF"/>
        <w:spacing w:after="120" w:line="240" w:lineRule="auto"/>
        <w:ind w:left="15" w:firstLine="426"/>
        <w:contextualSpacing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3.3. Председателя Оргкомитета Конкурса и его состав определя</w:t>
      </w:r>
      <w:r>
        <w:rPr>
          <w:rFonts w:cs="Times New Roman"/>
          <w:color w:val="333333"/>
          <w:szCs w:val="24"/>
        </w:rPr>
        <w:t>ю</w:t>
      </w:r>
      <w:r w:rsidRPr="00EF5003">
        <w:rPr>
          <w:rFonts w:cs="Times New Roman"/>
          <w:color w:val="333333"/>
          <w:szCs w:val="24"/>
        </w:rPr>
        <w:t>т администрация АНО и Лицея.</w:t>
      </w:r>
    </w:p>
    <w:p w:rsidR="00895727" w:rsidRPr="00EF5003" w:rsidRDefault="00895727" w:rsidP="00895727">
      <w:pPr>
        <w:shd w:val="clear" w:color="auto" w:fill="FFFFFF"/>
        <w:spacing w:after="120" w:line="240" w:lineRule="auto"/>
        <w:ind w:left="15" w:firstLine="426"/>
        <w:contextualSpacing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3.5. Оргкомитет Конкурс</w:t>
      </w:r>
      <w:r>
        <w:rPr>
          <w:rFonts w:cs="Times New Roman"/>
          <w:color w:val="333333"/>
          <w:szCs w:val="24"/>
        </w:rPr>
        <w:t>а</w:t>
      </w:r>
      <w:r w:rsidRPr="00EF5003">
        <w:rPr>
          <w:rFonts w:cs="Times New Roman"/>
          <w:color w:val="333333"/>
          <w:szCs w:val="24"/>
        </w:rPr>
        <w:t xml:space="preserve"> осуществляет следующие функции:</w:t>
      </w:r>
    </w:p>
    <w:p w:rsidR="00895727" w:rsidRPr="00EF5003" w:rsidRDefault="00895727" w:rsidP="00895727">
      <w:pPr>
        <w:pStyle w:val="a6"/>
        <w:numPr>
          <w:ilvl w:val="0"/>
          <w:numId w:val="5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обеспечивает непосредственное проведение мероприятий Конкурсы;</w:t>
      </w:r>
    </w:p>
    <w:p w:rsidR="00895727" w:rsidRPr="00EF5003" w:rsidRDefault="00895727" w:rsidP="00895727">
      <w:pPr>
        <w:pStyle w:val="a6"/>
        <w:numPr>
          <w:ilvl w:val="0"/>
          <w:numId w:val="5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 xml:space="preserve">формирует </w:t>
      </w:r>
      <w:r>
        <w:rPr>
          <w:rFonts w:cs="Times New Roman"/>
          <w:color w:val="333333"/>
          <w:szCs w:val="24"/>
        </w:rPr>
        <w:t>состав</w:t>
      </w:r>
      <w:r w:rsidRPr="00EF5003">
        <w:rPr>
          <w:rFonts w:cs="Times New Roman"/>
          <w:color w:val="333333"/>
          <w:szCs w:val="24"/>
        </w:rPr>
        <w:t xml:space="preserve"> жюри</w:t>
      </w:r>
      <w:r>
        <w:rPr>
          <w:rFonts w:cs="Times New Roman"/>
          <w:color w:val="333333"/>
          <w:szCs w:val="24"/>
        </w:rPr>
        <w:t>;</w:t>
      </w:r>
    </w:p>
    <w:p w:rsidR="00895727" w:rsidRPr="00EF5003" w:rsidRDefault="00895727" w:rsidP="00895727">
      <w:pPr>
        <w:pStyle w:val="a6"/>
        <w:numPr>
          <w:ilvl w:val="0"/>
          <w:numId w:val="5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заслушивает отчеты жюри;</w:t>
      </w:r>
    </w:p>
    <w:p w:rsidR="00895727" w:rsidRPr="00EF5003" w:rsidRDefault="00895727" w:rsidP="00895727">
      <w:pPr>
        <w:pStyle w:val="a6"/>
        <w:numPr>
          <w:ilvl w:val="0"/>
          <w:numId w:val="5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 xml:space="preserve">рассматривает совместно </w:t>
      </w:r>
      <w:r>
        <w:rPr>
          <w:rFonts w:cs="Times New Roman"/>
          <w:color w:val="333333"/>
          <w:szCs w:val="24"/>
          <w:lang w:val="en-US"/>
        </w:rPr>
        <w:t>c</w:t>
      </w:r>
      <w:r w:rsidRPr="00F32AE4">
        <w:rPr>
          <w:rFonts w:cs="Times New Roman"/>
          <w:color w:val="333333"/>
          <w:szCs w:val="24"/>
        </w:rPr>
        <w:t xml:space="preserve"> </w:t>
      </w:r>
      <w:r w:rsidRPr="00EF5003">
        <w:rPr>
          <w:rFonts w:cs="Times New Roman"/>
          <w:color w:val="333333"/>
          <w:szCs w:val="24"/>
        </w:rPr>
        <w:t>жюри Конкурса апелляции участников Конкурса и принимает окончательные решения по результатам их рассмотрения;</w:t>
      </w:r>
    </w:p>
    <w:p w:rsidR="00895727" w:rsidRPr="00EF5003" w:rsidRDefault="00895727" w:rsidP="00895727">
      <w:pPr>
        <w:pStyle w:val="a6"/>
        <w:numPr>
          <w:ilvl w:val="0"/>
          <w:numId w:val="5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утверждает список победителей и призеров Конкурс</w:t>
      </w:r>
      <w:r>
        <w:rPr>
          <w:rFonts w:cs="Times New Roman"/>
          <w:color w:val="333333"/>
          <w:szCs w:val="24"/>
        </w:rPr>
        <w:t>а</w:t>
      </w:r>
      <w:r w:rsidRPr="00EF5003">
        <w:rPr>
          <w:rFonts w:cs="Times New Roman"/>
          <w:color w:val="333333"/>
          <w:szCs w:val="24"/>
        </w:rPr>
        <w:t>;</w:t>
      </w:r>
    </w:p>
    <w:p w:rsidR="00895727" w:rsidRPr="00EF5003" w:rsidRDefault="00895727" w:rsidP="00895727">
      <w:pPr>
        <w:pStyle w:val="a6"/>
        <w:numPr>
          <w:ilvl w:val="0"/>
          <w:numId w:val="5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награждает победителей и призеров Конкурса;</w:t>
      </w:r>
    </w:p>
    <w:p w:rsidR="00895727" w:rsidRPr="00EF5003" w:rsidRDefault="00895727" w:rsidP="00895727">
      <w:pPr>
        <w:pStyle w:val="a6"/>
        <w:numPr>
          <w:ilvl w:val="0"/>
          <w:numId w:val="5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представляет в Ученый Совет АНО и Управляющий Совет Лицея ежегодный отчет по итогам прошедшего Конкурса;</w:t>
      </w:r>
    </w:p>
    <w:p w:rsidR="00895727" w:rsidRPr="00EF5003" w:rsidRDefault="00895727" w:rsidP="00895727">
      <w:pPr>
        <w:pStyle w:val="a6"/>
        <w:numPr>
          <w:ilvl w:val="0"/>
          <w:numId w:val="5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обеспечивает свободный доступ к информации о графике и регламенте проведения Конкурса, составе участников, победителях и призерах;</w:t>
      </w:r>
    </w:p>
    <w:p w:rsidR="00895727" w:rsidRPr="00EF5003" w:rsidRDefault="00895727" w:rsidP="00895727">
      <w:pPr>
        <w:pStyle w:val="a6"/>
        <w:numPr>
          <w:ilvl w:val="0"/>
          <w:numId w:val="5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осуществляет иные функции, направленные на достижение целей проведения Конкурса.</w:t>
      </w:r>
    </w:p>
    <w:p w:rsidR="00895727" w:rsidRPr="00EF5003" w:rsidRDefault="00895727" w:rsidP="00895727">
      <w:pPr>
        <w:shd w:val="clear" w:color="auto" w:fill="FFFFFF"/>
        <w:spacing w:after="120" w:line="240" w:lineRule="auto"/>
        <w:ind w:left="15" w:firstLine="426"/>
        <w:contextualSpacing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3.8. Для проверки работ участников Конкурсы по каждому направлению формируется жюри из числа профессоров и преподавателей МГУ имени Н. П. Огарева, учителей средних учебных заведений и иных специалистов по профилю Конкурса.</w:t>
      </w:r>
    </w:p>
    <w:p w:rsidR="00895727" w:rsidRPr="00EF5003" w:rsidRDefault="00895727" w:rsidP="00895727">
      <w:pPr>
        <w:shd w:val="clear" w:color="auto" w:fill="FFFFFF"/>
        <w:spacing w:after="120" w:line="240" w:lineRule="auto"/>
        <w:ind w:left="15" w:firstLine="426"/>
        <w:contextualSpacing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3.9. Жюри Конкурсы осуществляет следующие функции:</w:t>
      </w:r>
    </w:p>
    <w:p w:rsidR="00895727" w:rsidRPr="00EF5003" w:rsidRDefault="00895727" w:rsidP="00895727">
      <w:pPr>
        <w:pStyle w:val="a6"/>
        <w:numPr>
          <w:ilvl w:val="0"/>
          <w:numId w:val="6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проверяет работы участников Конкурса;</w:t>
      </w:r>
    </w:p>
    <w:p w:rsidR="00895727" w:rsidRPr="00EF5003" w:rsidRDefault="00895727" w:rsidP="00895727">
      <w:pPr>
        <w:pStyle w:val="a6"/>
        <w:numPr>
          <w:ilvl w:val="0"/>
          <w:numId w:val="6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представляет в Оргкомитет предложения по присуждению дипломов победителей и призеров Конкурса;</w:t>
      </w:r>
    </w:p>
    <w:p w:rsidR="00895727" w:rsidRPr="00EF5003" w:rsidRDefault="00895727" w:rsidP="00895727">
      <w:pPr>
        <w:pStyle w:val="a6"/>
        <w:numPr>
          <w:ilvl w:val="0"/>
          <w:numId w:val="6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рассматривает совместно с Оргкомитетом апелляции участников Конкурса;</w:t>
      </w:r>
    </w:p>
    <w:p w:rsidR="00895727" w:rsidRPr="00EF5003" w:rsidRDefault="00895727" w:rsidP="00895727">
      <w:pPr>
        <w:pStyle w:val="a6"/>
        <w:numPr>
          <w:ilvl w:val="0"/>
          <w:numId w:val="6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вносит предложения по совершенствованию организации Конкурса;</w:t>
      </w:r>
    </w:p>
    <w:p w:rsidR="00895727" w:rsidRPr="00EF5003" w:rsidRDefault="00895727" w:rsidP="00895727">
      <w:pPr>
        <w:pStyle w:val="a6"/>
        <w:numPr>
          <w:ilvl w:val="0"/>
          <w:numId w:val="6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осуществляет иные функции, направленные на достижение целей проведения Конкурса.</w:t>
      </w:r>
    </w:p>
    <w:p w:rsidR="00895727" w:rsidRPr="00EF5003" w:rsidRDefault="00895727" w:rsidP="00895727">
      <w:pPr>
        <w:shd w:val="clear" w:color="auto" w:fill="FFFFFF"/>
        <w:spacing w:after="120" w:line="240" w:lineRule="auto"/>
        <w:ind w:left="15" w:firstLine="426"/>
        <w:contextualSpacing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3.10. В своей деятельности Оргкомитет</w:t>
      </w:r>
      <w:r>
        <w:rPr>
          <w:rFonts w:cs="Times New Roman"/>
          <w:color w:val="333333"/>
          <w:szCs w:val="24"/>
        </w:rPr>
        <w:t xml:space="preserve"> </w:t>
      </w:r>
      <w:r w:rsidRPr="00EF5003">
        <w:rPr>
          <w:rFonts w:cs="Times New Roman"/>
          <w:color w:val="333333"/>
          <w:szCs w:val="24"/>
        </w:rPr>
        <w:t>и жюри Конкурса руководствуются принципами профессионализма, законности, гласности, объективности и гуманизма.</w:t>
      </w:r>
    </w:p>
    <w:p w:rsidR="00895727" w:rsidRPr="00EF5003" w:rsidRDefault="00895727" w:rsidP="00895727">
      <w:pPr>
        <w:shd w:val="clear" w:color="auto" w:fill="FFFFFF"/>
        <w:spacing w:after="120" w:line="240" w:lineRule="auto"/>
        <w:ind w:firstLine="426"/>
        <w:contextualSpacing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br/>
      </w:r>
      <w:r w:rsidRPr="00EF5003">
        <w:rPr>
          <w:rFonts w:cs="Times New Roman"/>
          <w:b/>
          <w:bCs/>
          <w:color w:val="333333"/>
          <w:szCs w:val="24"/>
        </w:rPr>
        <w:t>4. Подведение итогов Конкурса</w:t>
      </w:r>
    </w:p>
    <w:p w:rsidR="00895727" w:rsidRPr="00EF5003" w:rsidRDefault="00895727" w:rsidP="00895727">
      <w:pPr>
        <w:shd w:val="clear" w:color="auto" w:fill="FFFFFF"/>
        <w:spacing w:after="120" w:line="240" w:lineRule="auto"/>
        <w:ind w:left="15" w:firstLine="426"/>
        <w:contextualSpacing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4.1. Победители и призеры этапов Конкурса определяются из числа участников соответствующего этапа Конкурса.</w:t>
      </w:r>
    </w:p>
    <w:p w:rsidR="00895727" w:rsidRPr="00EF5003" w:rsidRDefault="00895727" w:rsidP="00895727">
      <w:pPr>
        <w:shd w:val="clear" w:color="auto" w:fill="FFFFFF"/>
        <w:spacing w:after="120" w:line="240" w:lineRule="auto"/>
        <w:ind w:left="15" w:firstLine="426"/>
        <w:contextualSpacing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4.2. Количество победителей и призеров каждого этапа Конкурса определяется Оргкомитетом.</w:t>
      </w:r>
    </w:p>
    <w:p w:rsidR="00895727" w:rsidRPr="00EF5003" w:rsidRDefault="00895727" w:rsidP="00895727">
      <w:pPr>
        <w:shd w:val="clear" w:color="auto" w:fill="FFFFFF"/>
        <w:spacing w:after="120" w:line="240" w:lineRule="auto"/>
        <w:ind w:left="15" w:firstLine="426"/>
        <w:contextualSpacing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 xml:space="preserve">4.3. Победители и призеры Конкурса определяются по результатам заключительного этапа Конкурса. Победителями Конкурса считаются участники Конкурса, награжденные </w:t>
      </w:r>
      <w:r w:rsidRPr="00EF5003">
        <w:rPr>
          <w:rFonts w:cs="Times New Roman"/>
          <w:color w:val="333333"/>
          <w:szCs w:val="24"/>
        </w:rPr>
        <w:lastRenderedPageBreak/>
        <w:t>дипломами 1 степени. Призерами Конкурса считаются участники Конкурса, награжденные дипломами 2 и 3 степени.</w:t>
      </w:r>
    </w:p>
    <w:p w:rsidR="00895727" w:rsidRDefault="00895727" w:rsidP="00895727">
      <w:pPr>
        <w:shd w:val="clear" w:color="auto" w:fill="FFFFFF"/>
        <w:spacing w:after="120" w:line="240" w:lineRule="auto"/>
        <w:ind w:left="15" w:firstLine="426"/>
        <w:contextualSpacing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4.5. Победители и призеры Конкурс</w:t>
      </w:r>
      <w:r>
        <w:rPr>
          <w:rFonts w:cs="Times New Roman"/>
          <w:color w:val="333333"/>
          <w:szCs w:val="24"/>
        </w:rPr>
        <w:t>а</w:t>
      </w:r>
      <w:r w:rsidRPr="00EF5003">
        <w:rPr>
          <w:rFonts w:cs="Times New Roman"/>
          <w:color w:val="333333"/>
          <w:szCs w:val="24"/>
        </w:rPr>
        <w:t xml:space="preserve"> награждаются дипломами.</w:t>
      </w:r>
    </w:p>
    <w:p w:rsidR="00895727" w:rsidRDefault="00895727" w:rsidP="00895727">
      <w:pPr>
        <w:shd w:val="clear" w:color="auto" w:fill="FFFFFF"/>
        <w:spacing w:after="120" w:line="240" w:lineRule="auto"/>
        <w:ind w:left="15" w:firstLine="426"/>
        <w:contextualSpacing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 xml:space="preserve">4.6. </w:t>
      </w:r>
      <w:r>
        <w:rPr>
          <w:rFonts w:cs="Times New Roman"/>
          <w:color w:val="333333"/>
          <w:szCs w:val="24"/>
        </w:rPr>
        <w:t>Педагоги – руководители победителей и призеров конкурса получают сертификат установленного образца.</w:t>
      </w:r>
    </w:p>
    <w:p w:rsidR="00895727" w:rsidRDefault="00895727" w:rsidP="00895727">
      <w:pPr>
        <w:shd w:val="clear" w:color="auto" w:fill="FFFFFF"/>
        <w:spacing w:after="120" w:line="240" w:lineRule="auto"/>
        <w:ind w:left="15" w:firstLine="426"/>
        <w:contextualSpacing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333333"/>
          <w:szCs w:val="24"/>
        </w:rPr>
        <w:t>4.7. Информация о порядке получения дипломов победителей и призеров Конкурс</w:t>
      </w:r>
      <w:r>
        <w:rPr>
          <w:rFonts w:cs="Times New Roman"/>
          <w:color w:val="333333"/>
          <w:szCs w:val="24"/>
        </w:rPr>
        <w:t>а, сертификатов руководителей</w:t>
      </w:r>
      <w:r w:rsidRPr="00EF5003">
        <w:rPr>
          <w:rFonts w:cs="Times New Roman"/>
          <w:color w:val="333333"/>
          <w:szCs w:val="24"/>
        </w:rPr>
        <w:t xml:space="preserve"> размещается на </w:t>
      </w:r>
      <w:r>
        <w:rPr>
          <w:rFonts w:cs="Times New Roman"/>
          <w:color w:val="333333"/>
          <w:szCs w:val="24"/>
        </w:rPr>
        <w:t>сайт</w:t>
      </w:r>
      <w:r w:rsidRPr="00EF5003">
        <w:rPr>
          <w:rFonts w:cs="Times New Roman"/>
          <w:color w:val="333333"/>
          <w:szCs w:val="24"/>
        </w:rPr>
        <w:t xml:space="preserve">е </w:t>
      </w:r>
      <w:r w:rsidRPr="002729FA">
        <w:rPr>
          <w:rFonts w:cs="Times New Roman"/>
          <w:color w:val="333333"/>
          <w:szCs w:val="24"/>
        </w:rPr>
        <w:t xml:space="preserve">Конкурса </w:t>
      </w:r>
      <w:proofErr w:type="spellStart"/>
      <w:r w:rsidRPr="002729FA">
        <w:rPr>
          <w:rFonts w:cs="Times New Roman"/>
          <w:b/>
          <w:color w:val="7030A0"/>
          <w:szCs w:val="24"/>
          <w:lang w:val="en-US"/>
        </w:rPr>
        <w:t>sunenergy</w:t>
      </w:r>
      <w:proofErr w:type="spellEnd"/>
      <w:r w:rsidRPr="002729FA">
        <w:rPr>
          <w:rFonts w:cs="Times New Roman"/>
          <w:b/>
          <w:color w:val="7030A0"/>
          <w:szCs w:val="24"/>
        </w:rPr>
        <w:t>2017.</w:t>
      </w:r>
      <w:proofErr w:type="spellStart"/>
      <w:r w:rsidRPr="002729FA">
        <w:rPr>
          <w:rFonts w:cs="Times New Roman"/>
          <w:b/>
          <w:color w:val="7030A0"/>
          <w:szCs w:val="24"/>
          <w:lang w:val="en-US"/>
        </w:rPr>
        <w:t>wordpress</w:t>
      </w:r>
      <w:proofErr w:type="spellEnd"/>
      <w:r w:rsidRPr="002729FA">
        <w:rPr>
          <w:rFonts w:cs="Times New Roman"/>
          <w:b/>
          <w:color w:val="7030A0"/>
          <w:szCs w:val="24"/>
        </w:rPr>
        <w:t>.</w:t>
      </w:r>
      <w:r w:rsidRPr="002729FA">
        <w:rPr>
          <w:rFonts w:cs="Times New Roman"/>
          <w:b/>
          <w:color w:val="7030A0"/>
          <w:szCs w:val="24"/>
          <w:lang w:val="en-US"/>
        </w:rPr>
        <w:t>com</w:t>
      </w:r>
      <w:r w:rsidRPr="00EF5003">
        <w:rPr>
          <w:rFonts w:cs="Times New Roman"/>
          <w:color w:val="333333"/>
          <w:szCs w:val="24"/>
        </w:rPr>
        <w:t>.</w:t>
      </w:r>
    </w:p>
    <w:p w:rsidR="00895727" w:rsidRPr="00EF5003" w:rsidRDefault="00895727" w:rsidP="00895727">
      <w:pPr>
        <w:spacing w:after="120" w:line="240" w:lineRule="auto"/>
        <w:ind w:firstLine="426"/>
        <w:contextualSpacing/>
        <w:rPr>
          <w:rFonts w:cs="Times New Roman"/>
          <w:szCs w:val="24"/>
        </w:rPr>
      </w:pPr>
    </w:p>
    <w:p w:rsidR="00B478A4" w:rsidRDefault="00B478A4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B478A4" w:rsidRDefault="00B478A4" w:rsidP="00B478A4">
      <w:pPr>
        <w:jc w:val="center"/>
        <w:rPr>
          <w:rFonts w:cs="Times New Roman"/>
          <w:b/>
          <w:szCs w:val="24"/>
        </w:rPr>
      </w:pPr>
      <w:r>
        <w:rPr>
          <w:rFonts w:cs="Times New Roman"/>
          <w:noProof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4449B" wp14:editId="6038C8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39890" cy="882015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251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78A4" w:rsidRPr="00052F9C" w:rsidRDefault="00B478A4" w:rsidP="00B478A4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2F9C">
                              <w:rPr>
                                <w:rFonts w:cs="Times New Roman"/>
                                <w:b/>
                                <w:bCs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Третий Всероссийский дистанционный               естественно-технический конкурс </w:t>
                            </w:r>
                          </w:p>
                          <w:p w:rsidR="00B478A4" w:rsidRPr="00052F9C" w:rsidRDefault="00B478A4" w:rsidP="00B478A4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2F9C">
                              <w:rPr>
                                <w:rFonts w:cs="Times New Roman"/>
                                <w:b/>
                                <w:bCs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«Энергия Солнца»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34449B" id="Надпись 1" o:spid="_x0000_s1027" type="#_x0000_t202" style="position:absolute;left:0;text-align:left;margin-left:0;margin-top:0;width:530.7pt;height:69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" filled="f" stroked="f">
                <v:textbox style="mso-fit-shape-to-text:t">
                  <w:txbxContent>
                    <w:p w:rsidR="00B478A4" w:rsidRPr="00052F9C" w:rsidRDefault="00B478A4" w:rsidP="00B478A4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bCs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2F9C">
                        <w:rPr>
                          <w:rFonts w:cs="Times New Roman"/>
                          <w:b/>
                          <w:bCs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Третий Всероссийский дистанционный               естественно-технический конкурс </w:t>
                      </w:r>
                    </w:p>
                    <w:p w:rsidR="00B478A4" w:rsidRPr="00052F9C" w:rsidRDefault="00B478A4" w:rsidP="00B478A4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bCs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2F9C">
                        <w:rPr>
                          <w:rFonts w:cs="Times New Roman"/>
                          <w:b/>
                          <w:bCs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«Энергия Солнца»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045C">
        <w:rPr>
          <w:rFonts w:cs="Times New Roman"/>
        </w:rPr>
        <w:br/>
      </w:r>
      <w:r w:rsidRPr="002C045C">
        <w:rPr>
          <w:rFonts w:cs="Times New Roman"/>
          <w:b/>
          <w:szCs w:val="24"/>
        </w:rPr>
        <w:t>Регламент проведения конкурса</w:t>
      </w:r>
    </w:p>
    <w:p w:rsidR="00B478A4" w:rsidRPr="002C045C" w:rsidRDefault="00B478A4" w:rsidP="00B478A4">
      <w:pPr>
        <w:jc w:val="center"/>
        <w:rPr>
          <w:rFonts w:cs="Times New Roman"/>
          <w:b/>
          <w:szCs w:val="24"/>
        </w:rPr>
      </w:pPr>
    </w:p>
    <w:p w:rsidR="00B478A4" w:rsidRPr="002C045C" w:rsidRDefault="00B478A4" w:rsidP="00B478A4">
      <w:pPr>
        <w:rPr>
          <w:rFonts w:cs="Times New Roman"/>
        </w:rPr>
      </w:pPr>
      <w:r w:rsidRPr="002C045C">
        <w:rPr>
          <w:rFonts w:cs="Times New Roman"/>
        </w:rPr>
        <w:t>Участниками конкурса могут быть учащиеся 9-11 классов общеобразовательных школ, лицеев, гимназий, студенты первого курса колледжей. В порядке исключения может быть принята работа более молодых авторов, если ее уровень соответствует критериям конкурса.</w:t>
      </w:r>
    </w:p>
    <w:p w:rsidR="00B478A4" w:rsidRDefault="00B478A4" w:rsidP="00B478A4">
      <w:pPr>
        <w:rPr>
          <w:rFonts w:cs="Times New Roman"/>
        </w:rPr>
      </w:pPr>
    </w:p>
    <w:p w:rsidR="00B478A4" w:rsidRPr="0090648B" w:rsidRDefault="00B478A4" w:rsidP="00B478A4">
      <w:pPr>
        <w:rPr>
          <w:rFonts w:cs="Times New Roman"/>
          <w:b/>
        </w:rPr>
      </w:pPr>
      <w:r w:rsidRPr="0090648B">
        <w:rPr>
          <w:rFonts w:cs="Times New Roman"/>
          <w:b/>
        </w:rPr>
        <w:t xml:space="preserve">На конкурс принимаются </w:t>
      </w:r>
      <w:r>
        <w:rPr>
          <w:rFonts w:cs="Times New Roman"/>
          <w:b/>
        </w:rPr>
        <w:t xml:space="preserve">следующие </w:t>
      </w:r>
      <w:r w:rsidRPr="0090648B">
        <w:rPr>
          <w:rFonts w:cs="Times New Roman"/>
          <w:b/>
        </w:rPr>
        <w:t>работы:</w:t>
      </w:r>
    </w:p>
    <w:p w:rsidR="00B478A4" w:rsidRPr="00EF5003" w:rsidRDefault="00B478A4" w:rsidP="00B478A4">
      <w:pPr>
        <w:pStyle w:val="a6"/>
        <w:numPr>
          <w:ilvl w:val="0"/>
          <w:numId w:val="7"/>
        </w:numPr>
        <w:shd w:val="clear" w:color="auto" w:fill="FFFFFF"/>
        <w:spacing w:after="120" w:line="240" w:lineRule="auto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000000"/>
          <w:szCs w:val="24"/>
        </w:rPr>
        <w:t xml:space="preserve">Экспериментальные исследования </w:t>
      </w:r>
    </w:p>
    <w:p w:rsidR="00B478A4" w:rsidRPr="00EF5003" w:rsidRDefault="00B478A4" w:rsidP="00B478A4">
      <w:pPr>
        <w:pStyle w:val="a6"/>
        <w:numPr>
          <w:ilvl w:val="0"/>
          <w:numId w:val="7"/>
        </w:numPr>
        <w:shd w:val="clear" w:color="auto" w:fill="FFFFFF"/>
        <w:spacing w:after="120" w:line="240" w:lineRule="auto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000000"/>
          <w:szCs w:val="24"/>
        </w:rPr>
        <w:t xml:space="preserve">Теоретические исследования </w:t>
      </w:r>
    </w:p>
    <w:p w:rsidR="00B478A4" w:rsidRPr="00EF5003" w:rsidRDefault="00B478A4" w:rsidP="00B478A4">
      <w:pPr>
        <w:pStyle w:val="a6"/>
        <w:numPr>
          <w:ilvl w:val="0"/>
          <w:numId w:val="7"/>
        </w:numPr>
        <w:shd w:val="clear" w:color="auto" w:fill="FFFFFF"/>
        <w:spacing w:after="120" w:line="240" w:lineRule="auto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000000"/>
          <w:szCs w:val="24"/>
        </w:rPr>
        <w:t xml:space="preserve">Оригинальные проекты технических устройств </w:t>
      </w:r>
    </w:p>
    <w:p w:rsidR="00B478A4" w:rsidRPr="00EF5003" w:rsidRDefault="00B478A4" w:rsidP="00B478A4">
      <w:pPr>
        <w:pStyle w:val="a6"/>
        <w:numPr>
          <w:ilvl w:val="0"/>
          <w:numId w:val="7"/>
        </w:numPr>
        <w:shd w:val="clear" w:color="auto" w:fill="FFFFFF"/>
        <w:spacing w:after="120" w:line="240" w:lineRule="auto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000000"/>
          <w:szCs w:val="24"/>
        </w:rPr>
        <w:t xml:space="preserve">Действующие технические устройства или их действующие модели </w:t>
      </w:r>
    </w:p>
    <w:p w:rsidR="00B478A4" w:rsidRPr="00EF5003" w:rsidRDefault="00B478A4" w:rsidP="00B478A4">
      <w:pPr>
        <w:pStyle w:val="a6"/>
        <w:numPr>
          <w:ilvl w:val="0"/>
          <w:numId w:val="7"/>
        </w:numPr>
        <w:shd w:val="clear" w:color="auto" w:fill="FFFFFF"/>
        <w:spacing w:after="120" w:line="240" w:lineRule="auto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000000"/>
          <w:szCs w:val="24"/>
        </w:rPr>
        <w:t xml:space="preserve">Натурные модели технических устройств и сооружений </w:t>
      </w:r>
    </w:p>
    <w:p w:rsidR="00B478A4" w:rsidRPr="00EF5003" w:rsidRDefault="00B478A4" w:rsidP="00B478A4">
      <w:pPr>
        <w:pStyle w:val="a6"/>
        <w:numPr>
          <w:ilvl w:val="0"/>
          <w:numId w:val="7"/>
        </w:numPr>
        <w:shd w:val="clear" w:color="auto" w:fill="FFFFFF"/>
        <w:spacing w:after="120" w:line="240" w:lineRule="auto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000000"/>
          <w:szCs w:val="24"/>
        </w:rPr>
        <w:t xml:space="preserve">Компьютерные программы </w:t>
      </w:r>
    </w:p>
    <w:p w:rsidR="00B478A4" w:rsidRPr="00EF5003" w:rsidRDefault="00B478A4" w:rsidP="00B478A4">
      <w:pPr>
        <w:pStyle w:val="a6"/>
        <w:numPr>
          <w:ilvl w:val="0"/>
          <w:numId w:val="7"/>
        </w:numPr>
        <w:shd w:val="clear" w:color="auto" w:fill="FFFFFF"/>
        <w:spacing w:after="120" w:line="240" w:lineRule="auto"/>
        <w:rPr>
          <w:rFonts w:cs="Times New Roman"/>
          <w:color w:val="333333"/>
          <w:szCs w:val="24"/>
        </w:rPr>
      </w:pPr>
      <w:r w:rsidRPr="00EF5003">
        <w:rPr>
          <w:rFonts w:cs="Times New Roman"/>
          <w:color w:val="000000"/>
          <w:szCs w:val="24"/>
        </w:rPr>
        <w:t>Научно-фантастические рассказы.</w:t>
      </w:r>
    </w:p>
    <w:p w:rsidR="00B478A4" w:rsidRPr="0090648B" w:rsidRDefault="00B478A4" w:rsidP="00B478A4">
      <w:pPr>
        <w:rPr>
          <w:b/>
        </w:rPr>
      </w:pPr>
      <w:r w:rsidRPr="0090648B">
        <w:rPr>
          <w:b/>
        </w:rPr>
        <w:t>Работы представляются в виде:</w:t>
      </w:r>
    </w:p>
    <w:p w:rsidR="00B478A4" w:rsidRDefault="00B478A4" w:rsidP="00B478A4">
      <w:r w:rsidRPr="002C045C">
        <w:t>– научной статьи в формате *.</w:t>
      </w:r>
      <w:proofErr w:type="spellStart"/>
      <w:r w:rsidRPr="002C045C">
        <w:t>doc</w:t>
      </w:r>
      <w:proofErr w:type="spellEnd"/>
      <w:r w:rsidRPr="002C045C">
        <w:t xml:space="preserve"> (работы по </w:t>
      </w:r>
      <w:proofErr w:type="spellStart"/>
      <w:r w:rsidRPr="002C045C">
        <w:t>п.п</w:t>
      </w:r>
      <w:proofErr w:type="spellEnd"/>
      <w:r w:rsidRPr="002C045C">
        <w:t>. 1, 2);</w:t>
      </w:r>
    </w:p>
    <w:p w:rsidR="00B478A4" w:rsidRDefault="00B478A4" w:rsidP="00B478A4">
      <w:r w:rsidRPr="002C045C">
        <w:t>– описание устройства, модели или сооружения с его фотографиями (3, 4, 5);</w:t>
      </w:r>
    </w:p>
    <w:p w:rsidR="00B478A4" w:rsidRDefault="00B478A4" w:rsidP="00B478A4">
      <w:r w:rsidRPr="002C045C">
        <w:t xml:space="preserve">– для работ группы 4 </w:t>
      </w:r>
      <w:r>
        <w:t>необходимо</w:t>
      </w:r>
      <w:r w:rsidRPr="002C045C">
        <w:t xml:space="preserve"> видео работающего устройства;</w:t>
      </w:r>
    </w:p>
    <w:p w:rsidR="00B478A4" w:rsidRDefault="00B478A4" w:rsidP="00B478A4">
      <w:r w:rsidRPr="002C045C">
        <w:t>– описания программы с возможностью ее запуска (файл</w:t>
      </w:r>
      <w:proofErr w:type="gramStart"/>
      <w:r w:rsidRPr="002C045C">
        <w:t xml:space="preserve"> *.</w:t>
      </w:r>
      <w:proofErr w:type="spellStart"/>
      <w:proofErr w:type="gramEnd"/>
      <w:r w:rsidRPr="002C045C">
        <w:t>ехе</w:t>
      </w:r>
      <w:proofErr w:type="spellEnd"/>
      <w:r w:rsidRPr="002C045C">
        <w:t>), иллюстрации результатов выполнения программы (6); </w:t>
      </w:r>
    </w:p>
    <w:p w:rsidR="00B478A4" w:rsidRDefault="00B478A4" w:rsidP="00B478A4">
      <w:r w:rsidRPr="002C045C">
        <w:t>– текстового файла в формате *.</w:t>
      </w:r>
      <w:proofErr w:type="spellStart"/>
      <w:r w:rsidRPr="002C045C">
        <w:t>doc</w:t>
      </w:r>
      <w:proofErr w:type="spellEnd"/>
      <w:r w:rsidRPr="002C045C">
        <w:t xml:space="preserve"> (7).</w:t>
      </w:r>
    </w:p>
    <w:p w:rsidR="00B478A4" w:rsidRDefault="00B478A4" w:rsidP="00B478A4">
      <w:pPr>
        <w:rPr>
          <w:b/>
        </w:rPr>
      </w:pPr>
      <w:r w:rsidRPr="002C045C">
        <w:t>Приветствуется сопровождение работы компьютерной презентацией (в формате *.</w:t>
      </w:r>
      <w:proofErr w:type="spellStart"/>
      <w:r w:rsidRPr="002C045C">
        <w:t>ppt</w:t>
      </w:r>
      <w:proofErr w:type="spellEnd"/>
      <w:r w:rsidRPr="002C045C">
        <w:t>).</w:t>
      </w:r>
      <w:r w:rsidRPr="002C045C">
        <w:br/>
      </w:r>
    </w:p>
    <w:p w:rsidR="00B478A4" w:rsidRPr="002C045C" w:rsidRDefault="00B478A4" w:rsidP="00B478A4">
      <w:pPr>
        <w:rPr>
          <w:rFonts w:cs="Times New Roman"/>
          <w:b/>
        </w:rPr>
      </w:pPr>
      <w:r w:rsidRPr="002C045C">
        <w:rPr>
          <w:rFonts w:cs="Times New Roman"/>
          <w:b/>
        </w:rPr>
        <w:t>Оформление работы</w:t>
      </w:r>
    </w:p>
    <w:p w:rsidR="00B478A4" w:rsidRDefault="00B478A4" w:rsidP="00B478A4">
      <w:pPr>
        <w:rPr>
          <w:rFonts w:cs="Times New Roman"/>
        </w:rPr>
      </w:pPr>
      <w:r>
        <w:rPr>
          <w:rFonts w:cs="Times New Roman"/>
        </w:rPr>
        <w:t>Работа оформляется на листах формата А4.</w:t>
      </w:r>
    </w:p>
    <w:p w:rsidR="00B478A4" w:rsidRDefault="00B478A4" w:rsidP="00B478A4">
      <w:pPr>
        <w:rPr>
          <w:rFonts w:cs="Times New Roman"/>
        </w:rPr>
      </w:pPr>
      <w:r w:rsidRPr="002C045C">
        <w:rPr>
          <w:rFonts w:cs="Times New Roman"/>
        </w:rPr>
        <w:t xml:space="preserve">Текст работы набирается шрифтом </w:t>
      </w:r>
      <w:r w:rsidRPr="002C045C">
        <w:rPr>
          <w:rFonts w:cs="Times New Roman"/>
          <w:lang w:val="en-US"/>
        </w:rPr>
        <w:t>Times</w:t>
      </w:r>
      <w:r w:rsidRPr="002C045C">
        <w:rPr>
          <w:rFonts w:cs="Times New Roman"/>
        </w:rPr>
        <w:t xml:space="preserve"> </w:t>
      </w:r>
      <w:r w:rsidRPr="002C045C">
        <w:rPr>
          <w:rFonts w:cs="Times New Roman"/>
          <w:lang w:val="en-US"/>
        </w:rPr>
        <w:t>New</w:t>
      </w:r>
      <w:r w:rsidRPr="002C045C">
        <w:rPr>
          <w:rFonts w:cs="Times New Roman"/>
        </w:rPr>
        <w:t xml:space="preserve"> </w:t>
      </w:r>
      <w:r w:rsidRPr="002C045C">
        <w:rPr>
          <w:rFonts w:cs="Times New Roman"/>
          <w:lang w:val="en-US"/>
        </w:rPr>
        <w:t>Roman</w:t>
      </w:r>
      <w:r w:rsidRPr="002C045C">
        <w:rPr>
          <w:rFonts w:cs="Times New Roman"/>
        </w:rPr>
        <w:t xml:space="preserve"> или похожим</w:t>
      </w:r>
      <w:r>
        <w:rPr>
          <w:rFonts w:cs="Times New Roman"/>
        </w:rPr>
        <w:t xml:space="preserve"> на него.</w:t>
      </w:r>
      <w:r w:rsidRPr="002C045C">
        <w:rPr>
          <w:rFonts w:cs="Times New Roman"/>
        </w:rPr>
        <w:t xml:space="preserve"> </w:t>
      </w:r>
      <w:r>
        <w:rPr>
          <w:rFonts w:cs="Times New Roman"/>
        </w:rPr>
        <w:t>Р</w:t>
      </w:r>
      <w:r w:rsidRPr="002C045C">
        <w:rPr>
          <w:rFonts w:cs="Times New Roman"/>
        </w:rPr>
        <w:t>азмер кегля – 12; межстрочный интервал – одинарный; выравнивание по ширине; абзацный отступ (красная строка) – 1 см.</w:t>
      </w:r>
    </w:p>
    <w:p w:rsidR="00B478A4" w:rsidRDefault="00B478A4" w:rsidP="00B478A4">
      <w:pPr>
        <w:rPr>
          <w:rFonts w:cs="Times New Roman"/>
        </w:rPr>
      </w:pPr>
      <w:r w:rsidRPr="002C045C">
        <w:rPr>
          <w:rFonts w:cs="Times New Roman"/>
        </w:rPr>
        <w:t>Каждая работа должна начинаться с титульного листа, оформленного по приведенному в приложении образцу.</w:t>
      </w:r>
    </w:p>
    <w:p w:rsidR="00B478A4" w:rsidRDefault="00B478A4" w:rsidP="00B478A4">
      <w:pPr>
        <w:rPr>
          <w:rFonts w:cs="Times New Roman"/>
        </w:rPr>
      </w:pPr>
      <w:r>
        <w:rPr>
          <w:rFonts w:cs="Times New Roman"/>
        </w:rPr>
        <w:t>Объем работы – не более 20 страниц, включая графический материал.</w:t>
      </w:r>
    </w:p>
    <w:p w:rsidR="00B478A4" w:rsidRPr="002C045C" w:rsidRDefault="00B478A4" w:rsidP="00B478A4">
      <w:pPr>
        <w:rPr>
          <w:rFonts w:cs="Times New Roman"/>
          <w:b/>
        </w:rPr>
      </w:pPr>
      <w:r>
        <w:rPr>
          <w:rFonts w:cs="Times New Roman"/>
        </w:rPr>
        <w:lastRenderedPageBreak/>
        <w:t>Все страницы, кроме титульного листа, нумеруются внизу справа. Титульный лист считается первой страницей, номер на ней не ставится.</w:t>
      </w:r>
    </w:p>
    <w:p w:rsidR="00B478A4" w:rsidRDefault="00B478A4" w:rsidP="00B478A4">
      <w:pPr>
        <w:rPr>
          <w:rFonts w:cs="Times New Roman"/>
          <w:b/>
        </w:rPr>
      </w:pPr>
    </w:p>
    <w:p w:rsidR="00B478A4" w:rsidRDefault="00B478A4" w:rsidP="00B478A4">
      <w:pPr>
        <w:rPr>
          <w:b/>
        </w:rPr>
      </w:pPr>
      <w:r w:rsidRPr="002C045C">
        <w:rPr>
          <w:b/>
        </w:rPr>
        <w:t>Прием работ</w:t>
      </w:r>
    </w:p>
    <w:p w:rsidR="00B478A4" w:rsidRPr="00085351" w:rsidRDefault="00B478A4" w:rsidP="00B478A4">
      <w:r w:rsidRPr="002C045C">
        <w:t>Конкурсные материалы принимаются только в электронном виде по адрес</w:t>
      </w:r>
      <w:r>
        <w:t>ам</w:t>
      </w:r>
      <w:r w:rsidRPr="00085351">
        <w:t>: </w:t>
      </w:r>
      <w:hyperlink r:id="rId10" w:history="1">
        <w:r w:rsidRPr="00085351">
          <w:rPr>
            <w:rStyle w:val="a3"/>
            <w:rFonts w:cs="Times New Roman"/>
            <w:color w:val="auto"/>
            <w:u w:val="none"/>
          </w:rPr>
          <w:t>okruga2013@mail.ru</w:t>
        </w:r>
      </w:hyperlink>
      <w:r w:rsidRPr="00085351">
        <w:rPr>
          <w:rStyle w:val="a3"/>
          <w:rFonts w:cs="Times New Roman"/>
          <w:color w:val="auto"/>
          <w:u w:val="none"/>
        </w:rPr>
        <w:t xml:space="preserve"> или </w:t>
      </w:r>
      <w:hyperlink r:id="rId11" w:history="1">
        <w:r w:rsidRPr="00085351">
          <w:rPr>
            <w:rStyle w:val="a3"/>
            <w:rFonts w:cs="Times New Roman"/>
            <w:color w:val="auto"/>
            <w:szCs w:val="24"/>
            <w:u w:val="none"/>
            <w:lang w:val="en-US"/>
          </w:rPr>
          <w:t>ensol</w:t>
        </w:r>
        <w:r w:rsidRPr="00085351">
          <w:rPr>
            <w:rStyle w:val="a3"/>
            <w:rFonts w:cs="Times New Roman"/>
            <w:color w:val="auto"/>
            <w:szCs w:val="24"/>
            <w:u w:val="none"/>
          </w:rPr>
          <w:t>2017@</w:t>
        </w:r>
        <w:r w:rsidRPr="00085351">
          <w:rPr>
            <w:rStyle w:val="a3"/>
            <w:rFonts w:cs="Times New Roman"/>
            <w:color w:val="auto"/>
            <w:szCs w:val="24"/>
            <w:u w:val="none"/>
            <w:lang w:val="en-US"/>
          </w:rPr>
          <w:t>yandex</w:t>
        </w:r>
        <w:r w:rsidRPr="00085351">
          <w:rPr>
            <w:rStyle w:val="a3"/>
            <w:rFonts w:cs="Times New Roman"/>
            <w:color w:val="auto"/>
            <w:szCs w:val="24"/>
            <w:u w:val="none"/>
          </w:rPr>
          <w:t>.</w:t>
        </w:r>
        <w:proofErr w:type="spellStart"/>
        <w:r w:rsidRPr="00085351">
          <w:rPr>
            <w:rStyle w:val="a3"/>
            <w:rFonts w:cs="Times New Roman"/>
            <w:color w:val="auto"/>
            <w:szCs w:val="24"/>
            <w:u w:val="none"/>
            <w:lang w:val="en-US"/>
          </w:rPr>
          <w:t>ru</w:t>
        </w:r>
        <w:proofErr w:type="spellEnd"/>
      </w:hyperlink>
      <w:r w:rsidRPr="00085351">
        <w:rPr>
          <w:rFonts w:cs="Times New Roman"/>
          <w:szCs w:val="24"/>
        </w:rPr>
        <w:t xml:space="preserve"> </w:t>
      </w:r>
    </w:p>
    <w:p w:rsidR="00B478A4" w:rsidRPr="00085351" w:rsidRDefault="00B478A4" w:rsidP="00B478A4">
      <w:pPr>
        <w:rPr>
          <w:rStyle w:val="a3"/>
          <w:rFonts w:cs="Times New Roman"/>
          <w:color w:val="auto"/>
          <w:u w:val="none"/>
        </w:rPr>
      </w:pPr>
    </w:p>
    <w:p w:rsidR="00B478A4" w:rsidRDefault="00B478A4" w:rsidP="00B478A4">
      <w:pPr>
        <w:rPr>
          <w:rFonts w:cs="Times New Roman"/>
        </w:rPr>
      </w:pPr>
      <w:r>
        <w:rPr>
          <w:rFonts w:cs="Times New Roman"/>
        </w:rPr>
        <w:t>Работы принимаются до 18.00</w:t>
      </w:r>
      <w:r w:rsidRPr="002C045C">
        <w:rPr>
          <w:rFonts w:cs="Times New Roman"/>
        </w:rPr>
        <w:t xml:space="preserve">  </w:t>
      </w:r>
      <w:r>
        <w:rPr>
          <w:rFonts w:cs="Times New Roman"/>
        </w:rPr>
        <w:t>30</w:t>
      </w:r>
      <w:r w:rsidRPr="002C045C">
        <w:rPr>
          <w:rFonts w:cs="Times New Roman"/>
        </w:rPr>
        <w:t>.0</w:t>
      </w:r>
      <w:r>
        <w:rPr>
          <w:rFonts w:cs="Times New Roman"/>
        </w:rPr>
        <w:t>3</w:t>
      </w:r>
      <w:r w:rsidRPr="002C045C">
        <w:rPr>
          <w:rFonts w:cs="Times New Roman"/>
        </w:rPr>
        <w:t>.2018 г. </w:t>
      </w:r>
    </w:p>
    <w:p w:rsidR="00B478A4" w:rsidRDefault="00B478A4" w:rsidP="00B478A4">
      <w:pPr>
        <w:rPr>
          <w:rFonts w:cs="Times New Roman"/>
        </w:rPr>
      </w:pPr>
    </w:p>
    <w:p w:rsidR="00B478A4" w:rsidRDefault="00B478A4" w:rsidP="00B478A4">
      <w:pPr>
        <w:shd w:val="clear" w:color="auto" w:fill="FFFFFF"/>
        <w:spacing w:after="120"/>
        <w:ind w:left="15" w:firstLine="426"/>
        <w:contextualSpacing/>
        <w:rPr>
          <w:rFonts w:cs="Times New Roman"/>
          <w:color w:val="333333"/>
          <w:szCs w:val="24"/>
        </w:rPr>
      </w:pPr>
      <w:r w:rsidRPr="00A52772">
        <w:rPr>
          <w:rFonts w:cs="Times New Roman"/>
          <w:b/>
          <w:color w:val="333333"/>
          <w:szCs w:val="24"/>
        </w:rPr>
        <w:t>Конкурс проводится в два этапа</w:t>
      </w:r>
      <w:r>
        <w:rPr>
          <w:rFonts w:cs="Times New Roman"/>
          <w:color w:val="333333"/>
          <w:szCs w:val="24"/>
        </w:rPr>
        <w:t>:</w:t>
      </w:r>
    </w:p>
    <w:p w:rsidR="00B478A4" w:rsidRDefault="00B478A4" w:rsidP="00B478A4">
      <w:pPr>
        <w:pStyle w:val="a6"/>
        <w:numPr>
          <w:ilvl w:val="0"/>
          <w:numId w:val="4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w:t>первый этап - отборочный, проводится в заочной форме с применением дистанционных образовательных технологий;</w:t>
      </w:r>
    </w:p>
    <w:p w:rsidR="00B478A4" w:rsidRDefault="00B478A4" w:rsidP="00B478A4">
      <w:pPr>
        <w:pStyle w:val="a6"/>
        <w:numPr>
          <w:ilvl w:val="0"/>
          <w:numId w:val="4"/>
        </w:numPr>
        <w:shd w:val="clear" w:color="auto" w:fill="FFFFFF"/>
        <w:spacing w:after="120" w:line="240" w:lineRule="auto"/>
        <w:ind w:left="851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w:t>второй этап - заключительный, проводится в очной форме в Лицее № 43 (Саранск).</w:t>
      </w:r>
    </w:p>
    <w:p w:rsidR="00B478A4" w:rsidRDefault="00B478A4" w:rsidP="00B478A4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Оценка присланных работ проводится в срок до 05.03.2018. Результаты оценки размещаются на сайте конкурса </w:t>
      </w:r>
      <w:proofErr w:type="spellStart"/>
      <w:r w:rsidRPr="002729FA">
        <w:rPr>
          <w:rFonts w:cs="Times New Roman"/>
          <w:b/>
          <w:color w:val="7030A0"/>
          <w:szCs w:val="24"/>
          <w:lang w:val="en-US"/>
        </w:rPr>
        <w:t>sunenergy</w:t>
      </w:r>
      <w:proofErr w:type="spellEnd"/>
      <w:r w:rsidRPr="002729FA">
        <w:rPr>
          <w:rFonts w:cs="Times New Roman"/>
          <w:b/>
          <w:color w:val="7030A0"/>
          <w:szCs w:val="24"/>
        </w:rPr>
        <w:t>2017.</w:t>
      </w:r>
      <w:proofErr w:type="spellStart"/>
      <w:r w:rsidRPr="002729FA">
        <w:rPr>
          <w:rFonts w:cs="Times New Roman"/>
          <w:b/>
          <w:color w:val="7030A0"/>
          <w:szCs w:val="24"/>
          <w:lang w:val="en-US"/>
        </w:rPr>
        <w:t>wordpress</w:t>
      </w:r>
      <w:proofErr w:type="spellEnd"/>
      <w:r w:rsidRPr="002729FA">
        <w:rPr>
          <w:rFonts w:cs="Times New Roman"/>
          <w:b/>
          <w:color w:val="7030A0"/>
          <w:szCs w:val="24"/>
        </w:rPr>
        <w:t>.</w:t>
      </w:r>
      <w:r w:rsidRPr="002729FA">
        <w:rPr>
          <w:rFonts w:cs="Times New Roman"/>
          <w:b/>
          <w:color w:val="7030A0"/>
          <w:szCs w:val="24"/>
          <w:lang w:val="en-US"/>
        </w:rPr>
        <w:t>com</w:t>
      </w:r>
      <w:r w:rsidRPr="00EF5003">
        <w:rPr>
          <w:rFonts w:cs="Times New Roman"/>
          <w:color w:val="333333"/>
          <w:szCs w:val="24"/>
        </w:rPr>
        <w:t>.</w:t>
      </w:r>
    </w:p>
    <w:p w:rsidR="00B478A4" w:rsidRPr="00A52772" w:rsidRDefault="00B478A4" w:rsidP="00B478A4">
      <w:pPr>
        <w:rPr>
          <w:rFonts w:cs="Times New Roman"/>
          <w:color w:val="FF0000"/>
          <w:szCs w:val="24"/>
        </w:rPr>
      </w:pPr>
      <w:r w:rsidRPr="008B6D03">
        <w:rPr>
          <w:rFonts w:cs="Times New Roman"/>
          <w:color w:val="000000" w:themeColor="text1"/>
        </w:rPr>
        <w:t xml:space="preserve">Победители и призеры первого этапа конкурса (заочного) </w:t>
      </w:r>
      <w:r w:rsidRPr="008B6D03">
        <w:rPr>
          <w:rFonts w:cs="Times New Roman"/>
          <w:color w:val="000000" w:themeColor="text1"/>
          <w:szCs w:val="24"/>
        </w:rPr>
        <w:t xml:space="preserve">и их руководители будут приглашены </w:t>
      </w:r>
      <w:r>
        <w:rPr>
          <w:rFonts w:cs="Times New Roman"/>
          <w:color w:val="000000" w:themeColor="text1"/>
          <w:szCs w:val="24"/>
        </w:rPr>
        <w:t xml:space="preserve">(электронным письмом) </w:t>
      </w:r>
      <w:r w:rsidRPr="008B6D03">
        <w:rPr>
          <w:rFonts w:cs="Times New Roman"/>
          <w:color w:val="000000" w:themeColor="text1"/>
          <w:szCs w:val="24"/>
        </w:rPr>
        <w:t xml:space="preserve">на второй этап конкурса – Всероссийскую конференцию, посвященную 110-летию со дня рождения выдающегося советского ученого Л. Д. </w:t>
      </w:r>
      <w:hyperlink r:id="rId12" w:history="1">
        <w:r w:rsidRPr="00012F2D">
          <w:rPr>
            <w:rStyle w:val="a3"/>
            <w:rFonts w:cs="Times New Roman"/>
            <w:szCs w:val="24"/>
          </w:rPr>
          <w:t>Ландау</w:t>
        </w:r>
      </w:hyperlink>
      <w:r w:rsidRPr="008B6D03">
        <w:rPr>
          <w:rFonts w:cs="Times New Roman"/>
          <w:color w:val="000000" w:themeColor="text1"/>
          <w:szCs w:val="24"/>
        </w:rPr>
        <w:t xml:space="preserve">. </w:t>
      </w:r>
      <w:r w:rsidRPr="00052F9C">
        <w:rPr>
          <w:rFonts w:cs="Times New Roman"/>
          <w:color w:val="7030A0"/>
          <w:szCs w:val="24"/>
        </w:rPr>
        <w:t>Конференция состоится 20 апреля 2018 г. в Саранске. </w:t>
      </w:r>
    </w:p>
    <w:p w:rsidR="00B478A4" w:rsidRDefault="00B478A4" w:rsidP="00B478A4">
      <w:pPr>
        <w:rPr>
          <w:rFonts w:cs="Times New Roman"/>
          <w:color w:val="A6A6A6" w:themeColor="background1" w:themeShade="A6"/>
        </w:rPr>
      </w:pPr>
    </w:p>
    <w:p w:rsidR="00B478A4" w:rsidRDefault="00B478A4" w:rsidP="00B478A4">
      <w:pPr>
        <w:rPr>
          <w:rFonts w:cs="Times New Roman"/>
          <w:b/>
        </w:rPr>
      </w:pPr>
      <w:r w:rsidRPr="002C045C">
        <w:rPr>
          <w:rFonts w:cs="Times New Roman"/>
          <w:b/>
        </w:rPr>
        <w:t>Оценка работ, награждение</w:t>
      </w:r>
    </w:p>
    <w:p w:rsidR="00B478A4" w:rsidRDefault="00B478A4" w:rsidP="00B478A4">
      <w:pPr>
        <w:rPr>
          <w:rFonts w:cs="Times New Roman"/>
        </w:rPr>
      </w:pPr>
      <w:r w:rsidRPr="002C045C">
        <w:rPr>
          <w:rFonts w:cs="Times New Roman"/>
        </w:rPr>
        <w:t xml:space="preserve">Работы оценивает </w:t>
      </w:r>
      <w:r>
        <w:rPr>
          <w:rFonts w:cs="Times New Roman"/>
          <w:color w:val="333333"/>
          <w:szCs w:val="24"/>
        </w:rPr>
        <w:t>жюри из числа профессоров и преподавателей МГУ имени Н. П. Огарева, учителей средних учебных заведений и иных специалистов по профилю Конкурса.</w:t>
      </w:r>
    </w:p>
    <w:p w:rsidR="00B478A4" w:rsidRDefault="00B478A4" w:rsidP="00B478A4">
      <w:pPr>
        <w:rPr>
          <w:rFonts w:cs="Times New Roman"/>
        </w:rPr>
      </w:pPr>
      <w:r w:rsidRPr="002C045C">
        <w:rPr>
          <w:rFonts w:cs="Times New Roman"/>
        </w:rPr>
        <w:t>Критерии оценки: оригинальность, научность, объем проведенной работы, грамотность и качество оформления.</w:t>
      </w:r>
    </w:p>
    <w:p w:rsidR="00B478A4" w:rsidRPr="002C045C" w:rsidRDefault="00B478A4" w:rsidP="00B478A4">
      <w:pPr>
        <w:rPr>
          <w:rFonts w:cs="Times New Roman"/>
        </w:rPr>
      </w:pPr>
      <w:r w:rsidRPr="002C045C">
        <w:rPr>
          <w:rFonts w:cs="Times New Roman"/>
        </w:rPr>
        <w:t xml:space="preserve">Тексты будут проверяться </w:t>
      </w:r>
      <w:proofErr w:type="spellStart"/>
      <w:r w:rsidRPr="002C045C">
        <w:rPr>
          <w:rFonts w:cs="Times New Roman"/>
        </w:rPr>
        <w:t>антиплагиатом</w:t>
      </w:r>
      <w:proofErr w:type="spellEnd"/>
      <w:r w:rsidRPr="002C045C">
        <w:rPr>
          <w:rFonts w:cs="Times New Roman"/>
        </w:rPr>
        <w:t>. Оригинальнос</w:t>
      </w:r>
      <w:r>
        <w:rPr>
          <w:rFonts w:cs="Times New Roman"/>
        </w:rPr>
        <w:t>ть текста должна быть не менее 7</w:t>
      </w:r>
      <w:r w:rsidRPr="002C045C">
        <w:rPr>
          <w:rFonts w:cs="Times New Roman"/>
        </w:rPr>
        <w:t>0 %. Авторам рекомендуется проводить предварительную проверку</w:t>
      </w:r>
      <w:r>
        <w:rPr>
          <w:rFonts w:cs="Times New Roman"/>
        </w:rPr>
        <w:t xml:space="preserve"> самостоятельно</w:t>
      </w:r>
      <w:r w:rsidRPr="002C045C">
        <w:rPr>
          <w:rFonts w:cs="Times New Roman"/>
        </w:rPr>
        <w:t xml:space="preserve"> до отправления работы на конкурс.</w:t>
      </w:r>
    </w:p>
    <w:p w:rsidR="00B478A4" w:rsidRDefault="00B478A4" w:rsidP="00B478A4">
      <w:pPr>
        <w:rPr>
          <w:rFonts w:cs="Times New Roman"/>
        </w:rPr>
      </w:pPr>
      <w:r w:rsidRPr="002C045C">
        <w:rPr>
          <w:rFonts w:cs="Times New Roman"/>
        </w:rPr>
        <w:t xml:space="preserve"> </w:t>
      </w:r>
      <w:r>
        <w:rPr>
          <w:rFonts w:cs="Times New Roman"/>
        </w:rPr>
        <w:t>Направление образовательного учреждения не требуется. Ответственность за содержание работы и ее оформление несут автор работы и научный руководитель.</w:t>
      </w:r>
    </w:p>
    <w:p w:rsidR="00B478A4" w:rsidRDefault="00B478A4" w:rsidP="00B478A4">
      <w:pPr>
        <w:rPr>
          <w:b/>
        </w:rPr>
      </w:pPr>
    </w:p>
    <w:p w:rsidR="00B478A4" w:rsidRDefault="00B478A4" w:rsidP="00B478A4">
      <w:pPr>
        <w:rPr>
          <w:rFonts w:cs="Times New Roman"/>
        </w:rPr>
      </w:pPr>
      <w:r w:rsidRPr="002C045C">
        <w:rPr>
          <w:rFonts w:cs="Times New Roman"/>
        </w:rPr>
        <w:t xml:space="preserve">Победители и призеры конкурса получат дипломы специального образца. </w:t>
      </w:r>
    </w:p>
    <w:p w:rsidR="00B478A4" w:rsidRDefault="00B478A4" w:rsidP="00B478A4">
      <w:pPr>
        <w:rPr>
          <w:rFonts w:cs="Times New Roman"/>
        </w:rPr>
      </w:pPr>
      <w:r w:rsidRPr="002C045C">
        <w:rPr>
          <w:rFonts w:cs="Times New Roman"/>
          <w:color w:val="A6A6A6" w:themeColor="background1" w:themeShade="A6"/>
        </w:rPr>
        <w:br/>
      </w:r>
    </w:p>
    <w:p w:rsidR="00B478A4" w:rsidRPr="002C045C" w:rsidRDefault="00B478A4" w:rsidP="00B478A4">
      <w:pPr>
        <w:rPr>
          <w:rFonts w:cs="Times New Roman"/>
        </w:rPr>
      </w:pPr>
      <w:r w:rsidRPr="002C045C">
        <w:rPr>
          <w:rFonts w:cs="Times New Roman"/>
        </w:rPr>
        <w:br w:type="page"/>
      </w:r>
    </w:p>
    <w:p w:rsidR="00B478A4" w:rsidRPr="00B71C04" w:rsidRDefault="00B478A4" w:rsidP="00B478A4">
      <w:pPr>
        <w:jc w:val="right"/>
        <w:rPr>
          <w:rFonts w:cs="Times New Roman"/>
          <w:i/>
        </w:rPr>
      </w:pPr>
      <w:r w:rsidRPr="00B71C04">
        <w:rPr>
          <w:rFonts w:cs="Times New Roman"/>
          <w:i/>
        </w:rPr>
        <w:lastRenderedPageBreak/>
        <w:t>Образец заполнения титульного листа</w:t>
      </w:r>
    </w:p>
    <w:p w:rsidR="00B478A4" w:rsidRPr="002C045C" w:rsidRDefault="00B478A4" w:rsidP="00B478A4">
      <w:pPr>
        <w:rPr>
          <w:rFonts w:cs="Times New Roman"/>
        </w:rPr>
      </w:pPr>
    </w:p>
    <w:p w:rsidR="00B478A4" w:rsidRPr="002C045C" w:rsidRDefault="00B478A4" w:rsidP="00B478A4">
      <w:pPr>
        <w:ind w:firstLine="0"/>
        <w:jc w:val="center"/>
        <w:rPr>
          <w:rFonts w:cs="Times New Roman"/>
        </w:rPr>
      </w:pPr>
      <w:r w:rsidRPr="002C045C">
        <w:rPr>
          <w:rFonts w:cs="Times New Roman"/>
        </w:rPr>
        <w:t>Ассоциация «Университетские образовательные округа»</w:t>
      </w:r>
      <w:r w:rsidRPr="002C045C">
        <w:rPr>
          <w:rFonts w:cs="Times New Roman"/>
        </w:rPr>
        <w:br/>
      </w:r>
      <w:r>
        <w:rPr>
          <w:rFonts w:cs="Times New Roman"/>
        </w:rPr>
        <w:t xml:space="preserve">Третий </w:t>
      </w:r>
      <w:r w:rsidRPr="002C045C">
        <w:rPr>
          <w:rFonts w:cs="Times New Roman"/>
        </w:rPr>
        <w:t>Всероссийский дистанционный естественно-технический конкурс</w:t>
      </w:r>
      <w:r w:rsidRPr="002C045C">
        <w:rPr>
          <w:rFonts w:cs="Times New Roman"/>
        </w:rPr>
        <w:br/>
        <w:t>«Энергия Солнца»</w:t>
      </w:r>
      <w:r w:rsidRPr="002C045C">
        <w:rPr>
          <w:rFonts w:cs="Times New Roman"/>
        </w:rPr>
        <w:br/>
      </w:r>
      <w:r w:rsidRPr="002C045C">
        <w:rPr>
          <w:rFonts w:cs="Times New Roman"/>
        </w:rPr>
        <w:br/>
      </w:r>
      <w:r w:rsidRPr="002C045C">
        <w:rPr>
          <w:rFonts w:cs="Times New Roman"/>
        </w:rPr>
        <w:br/>
      </w:r>
      <w:r w:rsidRPr="002C045C">
        <w:rPr>
          <w:rFonts w:cs="Times New Roman"/>
        </w:rPr>
        <w:br/>
      </w:r>
      <w:r w:rsidRPr="002C045C">
        <w:rPr>
          <w:rFonts w:cs="Times New Roman"/>
        </w:rPr>
        <w:br/>
      </w:r>
      <w:r w:rsidRPr="002C045C">
        <w:rPr>
          <w:rFonts w:cs="Times New Roman"/>
        </w:rPr>
        <w:br/>
      </w:r>
      <w:r w:rsidRPr="002C045C">
        <w:rPr>
          <w:rFonts w:cs="Times New Roman"/>
        </w:rPr>
        <w:br/>
      </w:r>
      <w:r w:rsidRPr="002C045C">
        <w:rPr>
          <w:rFonts w:cs="Times New Roman"/>
        </w:rPr>
        <w:br/>
      </w:r>
      <w:r w:rsidRPr="002C045C">
        <w:rPr>
          <w:rFonts w:cs="Times New Roman"/>
        </w:rPr>
        <w:br/>
      </w:r>
      <w:r w:rsidRPr="002C045C">
        <w:rPr>
          <w:rFonts w:cs="Times New Roman"/>
        </w:rPr>
        <w:br/>
      </w:r>
      <w:r w:rsidRPr="002C045C">
        <w:rPr>
          <w:rFonts w:cs="Times New Roman"/>
        </w:rPr>
        <w:br/>
        <w:t>НАЗВАНИЕ РАБОТЫ</w:t>
      </w:r>
    </w:p>
    <w:p w:rsidR="00B478A4" w:rsidRPr="002C045C" w:rsidRDefault="00B478A4" w:rsidP="00B478A4">
      <w:pPr>
        <w:rPr>
          <w:rFonts w:cs="Times New Roman"/>
        </w:rPr>
      </w:pPr>
      <w:r w:rsidRPr="002C045C">
        <w:rPr>
          <w:rFonts w:cs="Times New Roman"/>
        </w:rPr>
        <w:t> </w:t>
      </w:r>
    </w:p>
    <w:p w:rsidR="00B478A4" w:rsidRPr="002C045C" w:rsidRDefault="00B478A4" w:rsidP="00B478A4">
      <w:pPr>
        <w:rPr>
          <w:rFonts w:cs="Times New Roman"/>
        </w:rPr>
      </w:pPr>
      <w:r w:rsidRPr="002C045C">
        <w:rPr>
          <w:rFonts w:cs="Times New Roman"/>
        </w:rPr>
        <w:t> </w:t>
      </w:r>
    </w:p>
    <w:p w:rsidR="00B478A4" w:rsidRDefault="00B478A4" w:rsidP="00B478A4">
      <w:pPr>
        <w:jc w:val="right"/>
        <w:rPr>
          <w:rFonts w:cs="Times New Roman"/>
        </w:rPr>
      </w:pPr>
      <w:r w:rsidRPr="002C045C">
        <w:rPr>
          <w:rFonts w:cs="Times New Roman"/>
        </w:rPr>
        <w:t>Автор: Иванов Александр, 10 класс</w:t>
      </w:r>
    </w:p>
    <w:p w:rsidR="00B478A4" w:rsidRDefault="00B478A4" w:rsidP="00B478A4">
      <w:pPr>
        <w:jc w:val="right"/>
        <w:rPr>
          <w:rFonts w:cs="Times New Roman"/>
        </w:rPr>
      </w:pPr>
      <w:r>
        <w:rPr>
          <w:rFonts w:cs="Times New Roman"/>
          <w:i/>
        </w:rPr>
        <w:t>Подпись автора</w:t>
      </w:r>
      <w:r w:rsidRPr="002C045C">
        <w:rPr>
          <w:rFonts w:cs="Times New Roman"/>
        </w:rPr>
        <w:br/>
        <w:t>Руководитель: Петров Иван Иванович, учитель физики</w:t>
      </w:r>
    </w:p>
    <w:p w:rsidR="00B478A4" w:rsidRPr="002C045C" w:rsidRDefault="00B478A4" w:rsidP="00B478A4">
      <w:pPr>
        <w:jc w:val="right"/>
        <w:rPr>
          <w:rFonts w:cs="Times New Roman"/>
        </w:rPr>
      </w:pPr>
      <w:r>
        <w:rPr>
          <w:rFonts w:cs="Times New Roman"/>
          <w:i/>
        </w:rPr>
        <w:t>Подпись руководителя</w:t>
      </w:r>
      <w:r w:rsidRPr="002C045C">
        <w:rPr>
          <w:rFonts w:cs="Times New Roman"/>
        </w:rPr>
        <w:br/>
        <w:t>МБОУ Лицей № 31, г. Саранск</w:t>
      </w:r>
      <w:r w:rsidRPr="002C045C">
        <w:rPr>
          <w:rFonts w:cs="Times New Roman"/>
        </w:rPr>
        <w:br/>
      </w:r>
      <w:r w:rsidRPr="002C045C">
        <w:rPr>
          <w:rFonts w:cs="Times New Roman"/>
        </w:rPr>
        <w:br/>
      </w:r>
      <w:r w:rsidRPr="002C045C">
        <w:rPr>
          <w:rFonts w:cs="Times New Roman"/>
        </w:rPr>
        <w:br/>
      </w:r>
      <w:r w:rsidRPr="002C045C">
        <w:rPr>
          <w:rFonts w:cs="Times New Roman"/>
        </w:rPr>
        <w:br/>
      </w:r>
      <w:r w:rsidRPr="002C045C">
        <w:rPr>
          <w:rFonts w:cs="Times New Roman"/>
        </w:rPr>
        <w:br/>
      </w:r>
      <w:r w:rsidRPr="002C045C">
        <w:rPr>
          <w:rFonts w:cs="Times New Roman"/>
        </w:rPr>
        <w:br/>
      </w:r>
      <w:r w:rsidRPr="002C045C">
        <w:rPr>
          <w:rFonts w:cs="Times New Roman"/>
        </w:rPr>
        <w:br/>
      </w:r>
      <w:r w:rsidRPr="002C045C">
        <w:rPr>
          <w:rFonts w:cs="Times New Roman"/>
        </w:rPr>
        <w:br/>
      </w:r>
      <w:r w:rsidRPr="002C045C">
        <w:rPr>
          <w:rFonts w:cs="Times New Roman"/>
        </w:rPr>
        <w:br/>
      </w:r>
      <w:r w:rsidRPr="002C045C">
        <w:rPr>
          <w:rFonts w:cs="Times New Roman"/>
        </w:rPr>
        <w:br/>
      </w:r>
    </w:p>
    <w:p w:rsidR="00B478A4" w:rsidRPr="002C045C" w:rsidRDefault="00B478A4" w:rsidP="00B478A4">
      <w:pPr>
        <w:ind w:left="567" w:firstLine="0"/>
        <w:rPr>
          <w:rFonts w:cs="Times New Roman"/>
        </w:rPr>
      </w:pPr>
      <w:r w:rsidRPr="002C045C">
        <w:rPr>
          <w:rFonts w:cs="Times New Roman"/>
        </w:rPr>
        <w:t>Контактные данные</w:t>
      </w:r>
      <w:r w:rsidRPr="002C045C">
        <w:rPr>
          <w:rFonts w:cs="Times New Roman"/>
        </w:rPr>
        <w:br/>
        <w:t>Почтовый адрес:</w:t>
      </w:r>
      <w:r w:rsidRPr="002C045C">
        <w:rPr>
          <w:rFonts w:cs="Times New Roman"/>
        </w:rPr>
        <w:br/>
        <w:t>Телефон:</w:t>
      </w:r>
      <w:r w:rsidRPr="002C045C">
        <w:rPr>
          <w:rFonts w:cs="Times New Roman"/>
        </w:rPr>
        <w:br/>
        <w:t>E-</w:t>
      </w:r>
      <w:proofErr w:type="spellStart"/>
      <w:r w:rsidRPr="002C045C">
        <w:rPr>
          <w:rFonts w:cs="Times New Roman"/>
        </w:rPr>
        <w:t>mail</w:t>
      </w:r>
      <w:proofErr w:type="spellEnd"/>
      <w:r w:rsidRPr="002C045C">
        <w:rPr>
          <w:rFonts w:cs="Times New Roman"/>
        </w:rPr>
        <w:t>:</w:t>
      </w:r>
    </w:p>
    <w:p w:rsidR="00B478A4" w:rsidRPr="002C045C" w:rsidRDefault="00B478A4" w:rsidP="00B478A4">
      <w:pPr>
        <w:rPr>
          <w:rFonts w:cs="Times New Roman"/>
        </w:rPr>
      </w:pPr>
    </w:p>
    <w:p w:rsidR="00B478A4" w:rsidRPr="002C045C" w:rsidRDefault="00B478A4" w:rsidP="00B478A4">
      <w:pPr>
        <w:rPr>
          <w:rFonts w:cs="Times New Roman"/>
        </w:rPr>
      </w:pPr>
      <w:r w:rsidRPr="002C045C">
        <w:rPr>
          <w:rFonts w:cs="Times New Roman"/>
        </w:rPr>
        <w:br w:type="page"/>
      </w:r>
    </w:p>
    <w:p w:rsidR="00B478A4" w:rsidRPr="002C045C" w:rsidRDefault="00B478A4" w:rsidP="00B478A4">
      <w:pPr>
        <w:rPr>
          <w:rFonts w:cs="Times New Roman"/>
        </w:rPr>
      </w:pPr>
    </w:p>
    <w:p w:rsidR="00EA512A" w:rsidRPr="007D5F26" w:rsidRDefault="00EA512A" w:rsidP="00895727">
      <w:pPr>
        <w:ind w:firstLine="0"/>
        <w:rPr>
          <w:rFonts w:cs="Times New Roman"/>
          <w:szCs w:val="24"/>
        </w:rPr>
      </w:pPr>
    </w:p>
    <w:sectPr w:rsidR="00EA512A" w:rsidRPr="007D5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0D43"/>
    <w:multiLevelType w:val="hybridMultilevel"/>
    <w:tmpl w:val="CF1C026C"/>
    <w:lvl w:ilvl="0" w:tplc="041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3A3F3090"/>
    <w:multiLevelType w:val="hybridMultilevel"/>
    <w:tmpl w:val="9196CD12"/>
    <w:lvl w:ilvl="0" w:tplc="041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2">
    <w:nsid w:val="3FDC1F0D"/>
    <w:multiLevelType w:val="hybridMultilevel"/>
    <w:tmpl w:val="CF0C8F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9E581F"/>
    <w:multiLevelType w:val="hybridMultilevel"/>
    <w:tmpl w:val="DE5E42BE"/>
    <w:lvl w:ilvl="0" w:tplc="041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4">
    <w:nsid w:val="5CB71243"/>
    <w:multiLevelType w:val="hybridMultilevel"/>
    <w:tmpl w:val="7D104A12"/>
    <w:lvl w:ilvl="0" w:tplc="041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5">
    <w:nsid w:val="64125512"/>
    <w:multiLevelType w:val="hybridMultilevel"/>
    <w:tmpl w:val="A85A0030"/>
    <w:lvl w:ilvl="0" w:tplc="041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6">
    <w:nsid w:val="7AC76A02"/>
    <w:multiLevelType w:val="hybridMultilevel"/>
    <w:tmpl w:val="2210254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15"/>
    <w:rsid w:val="000048CF"/>
    <w:rsid w:val="00005E05"/>
    <w:rsid w:val="00083FC9"/>
    <w:rsid w:val="000D6AB5"/>
    <w:rsid w:val="00150E9B"/>
    <w:rsid w:val="00164157"/>
    <w:rsid w:val="00275C78"/>
    <w:rsid w:val="002C64CA"/>
    <w:rsid w:val="00356C0A"/>
    <w:rsid w:val="00362317"/>
    <w:rsid w:val="00371A38"/>
    <w:rsid w:val="004118FC"/>
    <w:rsid w:val="004A7716"/>
    <w:rsid w:val="004B4162"/>
    <w:rsid w:val="004B68DF"/>
    <w:rsid w:val="004F2089"/>
    <w:rsid w:val="00597FC8"/>
    <w:rsid w:val="005E3E8A"/>
    <w:rsid w:val="00657CB2"/>
    <w:rsid w:val="00676F86"/>
    <w:rsid w:val="00703AD5"/>
    <w:rsid w:val="007A1325"/>
    <w:rsid w:val="007B1DCB"/>
    <w:rsid w:val="007D5F26"/>
    <w:rsid w:val="008235A4"/>
    <w:rsid w:val="00855C3B"/>
    <w:rsid w:val="00860CCF"/>
    <w:rsid w:val="00895727"/>
    <w:rsid w:val="008B17E2"/>
    <w:rsid w:val="008F3115"/>
    <w:rsid w:val="009245AB"/>
    <w:rsid w:val="0092669B"/>
    <w:rsid w:val="00980A5D"/>
    <w:rsid w:val="009B571E"/>
    <w:rsid w:val="009E2008"/>
    <w:rsid w:val="00AD7350"/>
    <w:rsid w:val="00B311AE"/>
    <w:rsid w:val="00B33E99"/>
    <w:rsid w:val="00B40C71"/>
    <w:rsid w:val="00B478A4"/>
    <w:rsid w:val="00B70AF3"/>
    <w:rsid w:val="00D203FB"/>
    <w:rsid w:val="00D75704"/>
    <w:rsid w:val="00DA08F8"/>
    <w:rsid w:val="00E24924"/>
    <w:rsid w:val="00E57DC5"/>
    <w:rsid w:val="00E8239B"/>
    <w:rsid w:val="00E86DA5"/>
    <w:rsid w:val="00EA512A"/>
    <w:rsid w:val="00F63EC2"/>
    <w:rsid w:val="00FD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5D"/>
    <w:pPr>
      <w:ind w:firstLine="567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E8239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239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11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8239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2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23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8239B"/>
    <w:rPr>
      <w:b/>
      <w:bCs/>
    </w:rPr>
  </w:style>
  <w:style w:type="character" w:customStyle="1" w:styleId="blue">
    <w:name w:val="blue"/>
    <w:basedOn w:val="a0"/>
    <w:rsid w:val="00E8239B"/>
  </w:style>
  <w:style w:type="paragraph" w:styleId="a6">
    <w:name w:val="List Paragraph"/>
    <w:basedOn w:val="a"/>
    <w:uiPriority w:val="34"/>
    <w:qFormat/>
    <w:rsid w:val="00980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5D"/>
    <w:pPr>
      <w:ind w:firstLine="567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E8239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239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11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8239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2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23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8239B"/>
    <w:rPr>
      <w:b/>
      <w:bCs/>
    </w:rPr>
  </w:style>
  <w:style w:type="character" w:customStyle="1" w:styleId="blue">
    <w:name w:val="blue"/>
    <w:basedOn w:val="a0"/>
    <w:rsid w:val="00E8239B"/>
  </w:style>
  <w:style w:type="paragraph" w:styleId="a6">
    <w:name w:val="List Paragraph"/>
    <w:basedOn w:val="a"/>
    <w:uiPriority w:val="34"/>
    <w:qFormat/>
    <w:rsid w:val="00980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ol2017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ruga2013@mail.ru" TargetMode="External"/><Relationship Id="rId12" Type="http://schemas.openxmlformats.org/officeDocument/2006/relationships/hyperlink" Target="&#1051;&#1072;&#1085;&#1076;&#1072;&#1091;%20&#1051;&#1077;&#1074;%20&#1044;&#1072;&#1074;&#1080;&#1076;&#1086;&#1074;&#1080;&#1095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sol2017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kruga2013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nsol2017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DB332-A838-49A8-B7C6-CA1AB095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Деда</dc:creator>
  <cp:keywords/>
  <dc:description/>
  <cp:lastModifiedBy>User</cp:lastModifiedBy>
  <cp:revision>18</cp:revision>
  <dcterms:created xsi:type="dcterms:W3CDTF">2017-10-17T05:06:00Z</dcterms:created>
  <dcterms:modified xsi:type="dcterms:W3CDTF">2017-12-22T07:23:00Z</dcterms:modified>
</cp:coreProperties>
</file>